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9F" w:rsidRPr="00A84CBD" w:rsidRDefault="00A66F55" w:rsidP="00A66F55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4CBD">
        <w:rPr>
          <w:rStyle w:val="a3"/>
          <w:rFonts w:ascii="Times New Roman" w:hAnsi="Times New Roman" w:cs="Times New Roman"/>
          <w:color w:val="auto"/>
        </w:rPr>
        <w:t>У</w:t>
      </w:r>
      <w:r w:rsidR="00F5379F" w:rsidRPr="00A84CBD">
        <w:rPr>
          <w:rStyle w:val="a3"/>
          <w:rFonts w:ascii="Times New Roman" w:hAnsi="Times New Roman" w:cs="Times New Roman"/>
          <w:color w:val="auto"/>
        </w:rPr>
        <w:t>ведомлени</w:t>
      </w:r>
      <w:r w:rsidRPr="00A84CBD">
        <w:rPr>
          <w:rStyle w:val="a3"/>
          <w:rFonts w:ascii="Times New Roman" w:hAnsi="Times New Roman" w:cs="Times New Roman"/>
          <w:color w:val="auto"/>
        </w:rPr>
        <w:t>е</w:t>
      </w:r>
      <w:r w:rsidR="00F5379F" w:rsidRPr="00A84CBD">
        <w:rPr>
          <w:rStyle w:val="a3"/>
          <w:rFonts w:ascii="Times New Roman" w:hAnsi="Times New Roman" w:cs="Times New Roman"/>
          <w:color w:val="auto"/>
        </w:rPr>
        <w:t xml:space="preserve"> о проведении публичных консультаций для проектов</w:t>
      </w:r>
    </w:p>
    <w:p w:rsidR="00F5379F" w:rsidRPr="00A84CBD" w:rsidRDefault="00F5379F" w:rsidP="00A66F55">
      <w:pPr>
        <w:pStyle w:val="a6"/>
        <w:jc w:val="center"/>
        <w:rPr>
          <w:rFonts w:ascii="Times New Roman" w:hAnsi="Times New Roman" w:cs="Times New Roman"/>
        </w:rPr>
      </w:pPr>
      <w:r w:rsidRPr="00A84CBD">
        <w:rPr>
          <w:rStyle w:val="a3"/>
          <w:rFonts w:ascii="Times New Roman" w:hAnsi="Times New Roman" w:cs="Times New Roman"/>
          <w:color w:val="auto"/>
        </w:rPr>
        <w:t xml:space="preserve">актов </w:t>
      </w:r>
      <w:r w:rsidR="005A539F" w:rsidRPr="00A84CBD">
        <w:rPr>
          <w:rStyle w:val="a3"/>
          <w:rFonts w:ascii="Times New Roman" w:hAnsi="Times New Roman" w:cs="Times New Roman"/>
          <w:color w:val="auto"/>
        </w:rPr>
        <w:t>с</w:t>
      </w:r>
      <w:r w:rsidRPr="00A84CBD">
        <w:rPr>
          <w:rStyle w:val="a3"/>
          <w:rFonts w:ascii="Times New Roman" w:hAnsi="Times New Roman" w:cs="Times New Roman"/>
          <w:color w:val="auto"/>
        </w:rPr>
        <w:t xml:space="preserve"> </w:t>
      </w:r>
      <w:r w:rsidR="005A539F" w:rsidRPr="00A84CBD">
        <w:rPr>
          <w:rStyle w:val="a3"/>
          <w:rFonts w:ascii="Times New Roman" w:hAnsi="Times New Roman" w:cs="Times New Roman"/>
          <w:color w:val="auto"/>
        </w:rPr>
        <w:t xml:space="preserve">низкой </w:t>
      </w:r>
      <w:r w:rsidRPr="00A84CBD">
        <w:rPr>
          <w:rStyle w:val="a3"/>
          <w:rFonts w:ascii="Times New Roman" w:hAnsi="Times New Roman" w:cs="Times New Roman"/>
          <w:color w:val="auto"/>
        </w:rPr>
        <w:t>степен</w:t>
      </w:r>
      <w:r w:rsidR="005A539F" w:rsidRPr="00A84CBD">
        <w:rPr>
          <w:rStyle w:val="a3"/>
          <w:rFonts w:ascii="Times New Roman" w:hAnsi="Times New Roman" w:cs="Times New Roman"/>
          <w:color w:val="auto"/>
        </w:rPr>
        <w:t>ью</w:t>
      </w:r>
      <w:r w:rsidRPr="00A84CBD">
        <w:rPr>
          <w:rStyle w:val="a3"/>
          <w:rFonts w:ascii="Times New Roman" w:hAnsi="Times New Roman" w:cs="Times New Roman"/>
          <w:color w:val="auto"/>
        </w:rPr>
        <w:t xml:space="preserve"> оценки регулирующего воздействия</w:t>
      </w:r>
    </w:p>
    <w:p w:rsidR="00F5379F" w:rsidRPr="00A84CBD" w:rsidRDefault="00F5379F" w:rsidP="00A66F55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418"/>
        <w:gridCol w:w="381"/>
        <w:gridCol w:w="895"/>
        <w:gridCol w:w="142"/>
        <w:gridCol w:w="783"/>
        <w:gridCol w:w="1059"/>
        <w:gridCol w:w="851"/>
        <w:gridCol w:w="470"/>
        <w:gridCol w:w="664"/>
        <w:gridCol w:w="1984"/>
      </w:tblGrid>
      <w:tr w:rsidR="00F5379F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F" w:rsidRPr="00A84CBD" w:rsidRDefault="00F537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79F" w:rsidRPr="00A84CBD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  <w:p w:rsidR="00F01266" w:rsidRPr="00A84CBD" w:rsidRDefault="00F01266" w:rsidP="00F01266"/>
        </w:tc>
      </w:tr>
      <w:tr w:rsidR="00F5379F" w:rsidRPr="00A84CBD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5379F" w:rsidRPr="00A84CBD" w:rsidRDefault="00F5379F">
            <w:pPr>
              <w:pStyle w:val="a7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Вид, наименование проекта акта:</w:t>
            </w:r>
          </w:p>
          <w:p w:rsidR="00731ECC" w:rsidRPr="00A84CBD" w:rsidRDefault="00731ECC" w:rsidP="00731ECC">
            <w:pPr>
              <w:rPr>
                <w:rFonts w:ascii="Times New Roman" w:hAnsi="Times New Roman" w:cs="Times New Roman"/>
                <w:bCs/>
                <w:spacing w:val="-2"/>
              </w:rPr>
            </w:pPr>
            <w:r w:rsidRPr="00A84CBD">
              <w:rPr>
                <w:rFonts w:ascii="Times New Roman" w:eastAsia="Calibri" w:hAnsi="Times New Roman" w:cs="Times New Roman"/>
              </w:rPr>
              <w:t>Постановление администрации Асбестовского городского округа «</w:t>
            </w:r>
            <w:r w:rsidRPr="00A84CBD">
              <w:rPr>
                <w:bCs/>
                <w:snapToGrid w:val="0"/>
              </w:rPr>
              <w:t>Об утверждении Положения о порядке проведения отбора юридических лиц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</w:t>
            </w:r>
            <w:r w:rsidR="00AB3B55" w:rsidRPr="00A84CBD">
              <w:rPr>
                <w:bCs/>
                <w:snapToGrid w:val="0"/>
              </w:rPr>
              <w:t>3</w:t>
            </w:r>
            <w:r w:rsidRPr="00A84CBD">
              <w:rPr>
                <w:bCs/>
                <w:snapToGrid w:val="0"/>
              </w:rPr>
              <w:t xml:space="preserve"> году</w:t>
            </w:r>
            <w:r w:rsidRPr="00A84CBD">
              <w:rPr>
                <w:rFonts w:ascii="Times New Roman" w:hAnsi="Times New Roman" w:cs="Times New Roman"/>
                <w:spacing w:val="-1"/>
              </w:rPr>
              <w:t>»</w:t>
            </w:r>
            <w:r w:rsidRPr="00A84CB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F5379F" w:rsidRPr="00A84CBD" w:rsidRDefault="00731ECC" w:rsidP="00AB3B55">
            <w:pPr>
              <w:pStyle w:val="a7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eastAsia="Calibri" w:hAnsi="Times New Roman" w:cs="Times New Roman"/>
              </w:rPr>
              <w:t>Планируемый срок вступления в силу: 2</w:t>
            </w:r>
            <w:r w:rsidRPr="00A84CBD">
              <w:rPr>
                <w:rFonts w:ascii="Times New Roman" w:hAnsi="Times New Roman" w:cs="Times New Roman"/>
              </w:rPr>
              <w:t xml:space="preserve"> квартал 202</w:t>
            </w:r>
            <w:r w:rsidR="00AB3B55" w:rsidRPr="00A84CBD">
              <w:rPr>
                <w:rFonts w:ascii="Times New Roman" w:hAnsi="Times New Roman" w:cs="Times New Roman"/>
              </w:rPr>
              <w:t>3</w:t>
            </w:r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A84CBD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Сведения о разработчике проекта муниципального нормативного правового акта:</w:t>
            </w:r>
          </w:p>
          <w:p w:rsidR="00A66F55" w:rsidRPr="00A84CBD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Разработчик: общий отдел администрации Асбестовского городского округа</w:t>
            </w:r>
          </w:p>
        </w:tc>
      </w:tr>
      <w:tr w:rsidR="00A66F55" w:rsidRPr="00A84CBD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B2091" w:rsidRPr="00A84CBD" w:rsidRDefault="00AB2091" w:rsidP="00AB20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AB2091" w:rsidRPr="00A84CBD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Ф.И.О. исполнителя проекта муниципального нормативного правового акта: </w:t>
            </w:r>
          </w:p>
          <w:p w:rsidR="00AB2091" w:rsidRPr="00A84CBD" w:rsidRDefault="00AB2091" w:rsidP="00AB209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84CBD">
              <w:rPr>
                <w:rFonts w:ascii="Times New Roman" w:hAnsi="Times New Roman" w:cs="Times New Roman"/>
              </w:rPr>
              <w:t xml:space="preserve">Валеева Наталья Петровна </w:t>
            </w:r>
          </w:p>
          <w:p w:rsidR="00AB2091" w:rsidRPr="00A84CBD" w:rsidRDefault="00AB2091" w:rsidP="00AB2091">
            <w:pPr>
              <w:ind w:firstLine="0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Должность: главный специалист общего отдела администрации Асбестовского городского округа</w:t>
            </w:r>
          </w:p>
          <w:p w:rsidR="00AB2091" w:rsidRPr="00A84CBD" w:rsidRDefault="00AB2091" w:rsidP="00AB209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84CBD">
              <w:rPr>
                <w:rFonts w:ascii="Times New Roman" w:hAnsi="Times New Roman" w:cs="Times New Roman"/>
              </w:rPr>
              <w:t>тел: 8(34365)7-53-34</w:t>
            </w:r>
          </w:p>
          <w:p w:rsidR="00AB2091" w:rsidRPr="00A84CBD" w:rsidRDefault="00AB2091" w:rsidP="00AB2091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A84CBD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A84CBD">
              <w:rPr>
                <w:rFonts w:ascii="Times New Roman" w:hAnsi="Times New Roman" w:cs="Times New Roman"/>
                <w:lang w:val="en-US"/>
              </w:rPr>
              <w:t>zdrav</w:t>
            </w:r>
            <w:r w:rsidRPr="00A84CBD">
              <w:rPr>
                <w:rFonts w:ascii="Times New Roman" w:hAnsi="Times New Roman" w:cs="Times New Roman"/>
              </w:rPr>
              <w:t>_</w:t>
            </w:r>
            <w:r w:rsidRPr="00A84CB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asb</w:t>
            </w:r>
            <w:r w:rsidRPr="00A84CBD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A84CB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A84CBD">
              <w:rPr>
                <w:rFonts w:ascii="Times New Roman" w:hAnsi="Times New Roman" w:cs="Times New Roman"/>
                <w:shd w:val="clear" w:color="auto" w:fill="FFFFFF"/>
              </w:rPr>
              <w:t>.ru</w:t>
            </w:r>
          </w:p>
          <w:p w:rsidR="00A66F55" w:rsidRPr="00A84CBD" w:rsidRDefault="00AB2091" w:rsidP="00AB20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Фактический адрес: Свердловская область, г. Асбест, ул. Уральская, 73, каб.7</w:t>
            </w:r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84CBD" w:rsidRDefault="00A66F55" w:rsidP="009056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Способ направления участниками публичных консультаций своих предложений:</w:t>
            </w:r>
            <w:r w:rsidR="009056E0" w:rsidRPr="00A84CBD">
              <w:rPr>
                <w:rFonts w:ascii="Times New Roman" w:hAnsi="Times New Roman" w:cs="Times New Roman"/>
              </w:rPr>
              <w:br/>
            </w:r>
            <w:r w:rsidRPr="00A84CBD">
              <w:rPr>
                <w:rFonts w:ascii="Times New Roman" w:hAnsi="Times New Roman" w:cs="Times New Roman"/>
              </w:rPr>
              <w:t>с использованием програ</w:t>
            </w:r>
            <w:r w:rsidR="00F96B73" w:rsidRPr="00A84CBD">
              <w:rPr>
                <w:rFonts w:ascii="Times New Roman" w:hAnsi="Times New Roman" w:cs="Times New Roman"/>
              </w:rPr>
              <w:t>ммных средств интернет-портала «</w:t>
            </w:r>
            <w:r w:rsidRPr="00A84CBD">
              <w:rPr>
                <w:rFonts w:ascii="Times New Roman" w:hAnsi="Times New Roman" w:cs="Times New Roman"/>
              </w:rPr>
              <w:t>Оценка регулирующего воздействия в Свердловской области</w:t>
            </w:r>
            <w:r w:rsidR="00F96B73" w:rsidRPr="00A84CBD">
              <w:rPr>
                <w:rFonts w:ascii="Times New Roman" w:hAnsi="Times New Roman" w:cs="Times New Roman"/>
              </w:rPr>
              <w:t>»</w:t>
            </w:r>
            <w:r w:rsidR="009056E0" w:rsidRPr="00A84CB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84CBD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http://regulation.midural.ru/</w:t>
              </w:r>
            </w:hyperlink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CD" w:rsidRPr="00A84CBD" w:rsidRDefault="00A66F55" w:rsidP="00284BC4">
            <w:pPr>
              <w:pStyle w:val="a7"/>
            </w:pPr>
            <w:r w:rsidRPr="00A84CBD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A66F55" w:rsidRPr="00A84CBD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A7A4C" w:rsidRPr="00A84CBD" w:rsidRDefault="00A66F55" w:rsidP="003A7A4C">
            <w:pPr>
              <w:pStyle w:val="a7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5A539F" w:rsidRPr="00A84CBD">
              <w:rPr>
                <w:rFonts w:ascii="Times New Roman" w:hAnsi="Times New Roman" w:cs="Times New Roman"/>
              </w:rPr>
              <w:t>низкая</w:t>
            </w:r>
          </w:p>
          <w:p w:rsidR="005A539F" w:rsidRPr="00A84CBD" w:rsidRDefault="00A66F55" w:rsidP="005A53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4.2. Обоснование отнесения проекта акта к </w:t>
            </w:r>
            <w:r w:rsidR="005A539F" w:rsidRPr="00A84CBD">
              <w:rPr>
                <w:rFonts w:ascii="Times New Roman" w:hAnsi="Times New Roman" w:cs="Times New Roman"/>
              </w:rPr>
              <w:t>низкой</w:t>
            </w:r>
            <w:r w:rsidRPr="00A84CBD">
              <w:rPr>
                <w:rFonts w:ascii="Times New Roman" w:hAnsi="Times New Roman" w:cs="Times New Roman"/>
              </w:rPr>
              <w:t xml:space="preserve"> степени регулирующего воздействия: </w:t>
            </w:r>
            <w:r w:rsidR="005877D2" w:rsidRPr="00A84CBD">
              <w:rPr>
                <w:rFonts w:ascii="Times New Roman" w:hAnsi="Times New Roman"/>
                <w:shd w:val="clear" w:color="auto" w:fill="FFFFFF"/>
              </w:rPr>
              <w:t xml:space="preserve">Проект нормативного правового акта </w:t>
            </w:r>
            <w:r w:rsidR="005A539F" w:rsidRPr="00A84CBD">
              <w:rPr>
                <w:rFonts w:ascii="Times New Roman" w:hAnsi="Times New Roman"/>
                <w:shd w:val="clear" w:color="auto" w:fill="FFFFFF"/>
              </w:rPr>
              <w:t xml:space="preserve">не </w:t>
            </w:r>
            <w:r w:rsidR="005877D2" w:rsidRPr="00A84CBD">
              <w:rPr>
                <w:rFonts w:ascii="Times New Roman" w:hAnsi="Times New Roman"/>
                <w:shd w:val="clear" w:color="auto" w:fill="FFFFFF"/>
              </w:rPr>
              <w:t>содержит положения, устанавливающие ранее</w:t>
            </w:r>
            <w:r w:rsidR="003761A9" w:rsidRPr="00A84CB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877D2" w:rsidRPr="00A84CBD">
              <w:rPr>
                <w:rFonts w:ascii="Times New Roman" w:hAnsi="Times New Roman"/>
                <w:shd w:val="clear" w:color="auto" w:fill="FFFFFF"/>
              </w:rPr>
              <w:t>не предусмотренные законодательством региона и иными нормативными правовыми актами административные обязанности, запреты и ограничения для физических и юридических лиц</w:t>
            </w:r>
            <w:r w:rsidR="00696B76" w:rsidRPr="00A84CBD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5877D2" w:rsidRPr="00A84CBD">
              <w:rPr>
                <w:rFonts w:ascii="Times New Roman" w:hAnsi="Times New Roman"/>
                <w:shd w:val="clear" w:color="auto" w:fill="FFFFFF"/>
              </w:rPr>
              <w:t xml:space="preserve"> в сфере проведения ОРВ или способствующие их установлению, а также положения, способствующие возникновению ранее не предусмотренных законодательством региона</w:t>
            </w:r>
            <w:r w:rsidR="00696B76" w:rsidRPr="00A84CBD">
              <w:rPr>
                <w:rFonts w:ascii="Times New Roman" w:hAnsi="Times New Roman"/>
                <w:shd w:val="clear" w:color="auto" w:fill="FFFFFF"/>
              </w:rPr>
              <w:t xml:space="preserve">                   </w:t>
            </w:r>
            <w:r w:rsidR="005877D2" w:rsidRPr="00A84CBD">
              <w:rPr>
                <w:rFonts w:ascii="Times New Roman" w:hAnsi="Times New Roman"/>
                <w:shd w:val="clear" w:color="auto" w:fill="FFFFFF"/>
              </w:rPr>
              <w:t xml:space="preserve"> и иными нормативными правовыми актами расходов физических и юридических лиц в сфере проведения ОРВ.</w:t>
            </w:r>
            <w:r w:rsidR="005877D2" w:rsidRPr="00A84CBD">
              <w:rPr>
                <w:rFonts w:ascii="Times New Roman" w:hAnsi="Times New Roman" w:cs="Times New Roman"/>
              </w:rPr>
              <w:t xml:space="preserve"> </w:t>
            </w:r>
          </w:p>
          <w:p w:rsidR="00A66F55" w:rsidRPr="00A84CBD" w:rsidRDefault="00A66F55" w:rsidP="005A53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4.3. Срок проведения публичных консультаций: </w:t>
            </w:r>
            <w:r w:rsidR="005A539F" w:rsidRPr="00A84CBD">
              <w:rPr>
                <w:rFonts w:ascii="Times New Roman" w:hAnsi="Times New Roman" w:cs="Times New Roman"/>
              </w:rPr>
              <w:t>1</w:t>
            </w:r>
            <w:r w:rsidR="00293487" w:rsidRPr="00A84CBD">
              <w:rPr>
                <w:rFonts w:ascii="Times New Roman" w:hAnsi="Times New Roman" w:cs="Times New Roman"/>
              </w:rPr>
              <w:t xml:space="preserve">0 </w:t>
            </w:r>
            <w:r w:rsidR="00C36595" w:rsidRPr="00A84CBD">
              <w:rPr>
                <w:rFonts w:ascii="Times New Roman" w:hAnsi="Times New Roman" w:cs="Times New Roman"/>
              </w:rPr>
              <w:t>рабочих</w:t>
            </w:r>
            <w:r w:rsidR="00293487" w:rsidRPr="00A84CBD">
              <w:rPr>
                <w:rFonts w:ascii="Times New Roman" w:hAnsi="Times New Roman" w:cs="Times New Roman"/>
              </w:rPr>
              <w:t xml:space="preserve"> дней</w:t>
            </w:r>
            <w:r w:rsidR="00C36595" w:rsidRPr="00A84CBD">
              <w:rPr>
                <w:rFonts w:ascii="Times New Roman" w:hAnsi="Times New Roman" w:cs="Times New Roman"/>
              </w:rPr>
              <w:t>.</w:t>
            </w:r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84CBD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A66F55" w:rsidRPr="00A84CBD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6F55" w:rsidRPr="00A84CBD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</w:t>
            </w:r>
            <w:r w:rsidR="00293487" w:rsidRPr="00A84CBD">
              <w:rPr>
                <w:rFonts w:ascii="Times New Roman" w:hAnsi="Times New Roman" w:cs="Times New Roman"/>
              </w:rPr>
              <w:t>ий и факторов ее существования:</w:t>
            </w:r>
          </w:p>
          <w:p w:rsidR="00137C0A" w:rsidRPr="00A84CBD" w:rsidRDefault="00293487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Проблема:</w:t>
            </w:r>
            <w:r w:rsidR="009056E0" w:rsidRPr="00A84CBD">
              <w:rPr>
                <w:rFonts w:ascii="Times New Roman" w:hAnsi="Times New Roman" w:cs="Times New Roman"/>
              </w:rPr>
              <w:t xml:space="preserve"> </w:t>
            </w:r>
            <w:r w:rsidR="005C5843" w:rsidRPr="00A84CBD">
              <w:rPr>
                <w:rFonts w:ascii="Times New Roman" w:hAnsi="Times New Roman" w:cs="Times New Roman"/>
              </w:rPr>
              <w:t xml:space="preserve">отсутствие Положения </w:t>
            </w:r>
            <w:r w:rsidR="00137C0A" w:rsidRPr="00A84CBD">
              <w:rPr>
                <w:bCs/>
                <w:snapToGrid w:val="0"/>
              </w:rPr>
              <w:t>о порядке проведения отбора юридических лиц                                    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</w:t>
            </w:r>
            <w:r w:rsidR="00AB3B55" w:rsidRPr="00A84CBD">
              <w:rPr>
                <w:bCs/>
                <w:snapToGrid w:val="0"/>
              </w:rPr>
              <w:t>3</w:t>
            </w:r>
            <w:r w:rsidR="00137C0A" w:rsidRPr="00A84CBD">
              <w:rPr>
                <w:bCs/>
                <w:snapToGrid w:val="0"/>
              </w:rPr>
              <w:t xml:space="preserve"> году</w:t>
            </w:r>
          </w:p>
          <w:p w:rsidR="00A66F55" w:rsidRPr="00A84CBD" w:rsidRDefault="00A66F55" w:rsidP="0026588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8C3084" w:rsidRPr="00A84CBD" w:rsidRDefault="00293487" w:rsidP="003C62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Наличие проблемы приводит к </w:t>
            </w:r>
            <w:r w:rsidR="00AB019A" w:rsidRPr="00A84CBD">
              <w:rPr>
                <w:rFonts w:ascii="Times New Roman" w:hAnsi="Times New Roman" w:cs="Times New Roman"/>
              </w:rPr>
              <w:t xml:space="preserve">отсутствию </w:t>
            </w:r>
            <w:r w:rsidR="008C3084" w:rsidRPr="00A84CBD">
              <w:rPr>
                <w:bCs/>
                <w:snapToGrid w:val="0"/>
              </w:rPr>
              <w:t>предоставления субсидии из бюджета Асбестовского городского округа по возмещению затрат в сфере оказания банных услуг, понесенных                               в 202</w:t>
            </w:r>
            <w:r w:rsidR="00AB3B55" w:rsidRPr="00A84CBD">
              <w:rPr>
                <w:bCs/>
                <w:snapToGrid w:val="0"/>
              </w:rPr>
              <w:t>3</w:t>
            </w:r>
            <w:r w:rsidR="008C3084" w:rsidRPr="00A84CBD">
              <w:rPr>
                <w:bCs/>
                <w:snapToGrid w:val="0"/>
              </w:rPr>
              <w:t xml:space="preserve"> году юридическим</w:t>
            </w:r>
            <w:r w:rsidR="003C62AE" w:rsidRPr="00A84CBD">
              <w:rPr>
                <w:bCs/>
                <w:snapToGrid w:val="0"/>
              </w:rPr>
              <w:t>и</w:t>
            </w:r>
            <w:r w:rsidR="008C3084" w:rsidRPr="00A84CBD">
              <w:rPr>
                <w:bCs/>
                <w:snapToGrid w:val="0"/>
              </w:rPr>
              <w:t xml:space="preserve"> лицам</w:t>
            </w:r>
            <w:r w:rsidR="003C62AE" w:rsidRPr="00A84CBD">
              <w:rPr>
                <w:bCs/>
                <w:snapToGrid w:val="0"/>
              </w:rPr>
              <w:t>и</w:t>
            </w:r>
            <w:r w:rsidR="008C3084" w:rsidRPr="00A84CBD">
              <w:rPr>
                <w:bCs/>
                <w:snapToGrid w:val="0"/>
              </w:rPr>
              <w:t xml:space="preserve"> (за исключением государственных (муниципальных) учреждений), индивидуальных предпринимателей, физических лиц-производителей товаров, </w:t>
            </w:r>
            <w:r w:rsidR="008C3084" w:rsidRPr="00A84CBD">
              <w:rPr>
                <w:bCs/>
                <w:snapToGrid w:val="0"/>
              </w:rPr>
              <w:lastRenderedPageBreak/>
              <w:t>работ, услуг</w:t>
            </w:r>
            <w:r w:rsidR="003C62AE" w:rsidRPr="00A84CBD">
              <w:rPr>
                <w:bCs/>
                <w:snapToGrid w:val="0"/>
              </w:rPr>
              <w:t xml:space="preserve"> </w:t>
            </w:r>
            <w:r w:rsidR="005C5843" w:rsidRPr="00A84CBD">
              <w:rPr>
                <w:rFonts w:ascii="Times New Roman" w:hAnsi="Times New Roman" w:cs="Times New Roman"/>
              </w:rPr>
              <w:t>на территории Асбестовского городского округа</w:t>
            </w:r>
            <w:r w:rsidR="003C62AE" w:rsidRPr="00A84CBD">
              <w:rPr>
                <w:rFonts w:ascii="Times New Roman" w:hAnsi="Times New Roman" w:cs="Times New Roman"/>
              </w:rPr>
              <w:t>.</w:t>
            </w:r>
          </w:p>
          <w:p w:rsidR="00A66F55" w:rsidRPr="00A84CBD" w:rsidRDefault="00A66F55" w:rsidP="005C5843">
            <w:pPr>
              <w:pStyle w:val="a5"/>
              <w:rPr>
                <w:rFonts w:eastAsia="Calibri"/>
              </w:rPr>
            </w:pPr>
            <w:r w:rsidRPr="00A84CBD">
              <w:rPr>
                <w:rFonts w:ascii="Times New Roman" w:hAnsi="Times New Roman" w:cs="Times New Roman"/>
              </w:rPr>
              <w:t>5.3. Источники данных:</w:t>
            </w:r>
            <w:r w:rsidR="00AB019A" w:rsidRPr="00A84CBD">
              <w:rPr>
                <w:rFonts w:eastAsia="Calibri"/>
              </w:rPr>
              <w:t>(место для текстового описания).</w:t>
            </w:r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D95" w:rsidRPr="00A84CBD" w:rsidRDefault="00A66F55" w:rsidP="005877D2">
            <w:pPr>
              <w:pStyle w:val="a7"/>
            </w:pPr>
            <w:r w:rsidRPr="00A84CBD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A66F55" w:rsidRPr="00A84CBD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1A88" w:rsidRPr="00A84CBD" w:rsidRDefault="00FA1A88" w:rsidP="00FA1A88">
            <w:pPr>
              <w:pStyle w:val="a5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6.1. Региональный опыт в соответствующих сферах:</w:t>
            </w:r>
          </w:p>
          <w:p w:rsidR="00FA1A88" w:rsidRPr="00A84CBD" w:rsidRDefault="00FA1A88" w:rsidP="00FA1A88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84CBD">
              <w:rPr>
                <w:rFonts w:ascii="Times New Roman" w:eastAsiaTheme="minorHAnsi" w:hAnsi="Times New Roman" w:cs="Times New Roman"/>
                <w:bCs/>
                <w:lang w:eastAsia="en-US"/>
              </w:rPr>
              <w:t>отсутствует</w:t>
            </w:r>
          </w:p>
          <w:p w:rsidR="00A66F55" w:rsidRPr="00A84CBD" w:rsidRDefault="00FA1A88" w:rsidP="00FA1A8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6.2. Источники данных – справочная правовая система «Консультант Плюс»</w:t>
            </w:r>
          </w:p>
        </w:tc>
      </w:tr>
      <w:tr w:rsidR="00A66F55" w:rsidRPr="00A84CBD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A84CBD" w:rsidRDefault="00A66F55" w:rsidP="00284BC4">
            <w:pPr>
              <w:pStyle w:val="a7"/>
              <w:jc w:val="both"/>
            </w:pPr>
            <w:r w:rsidRPr="00A84CBD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A66F55" w:rsidRPr="00A84CBD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84CBD" w:rsidRDefault="00A66F55" w:rsidP="005E6C5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A66F55" w:rsidRPr="00A84CBD" w:rsidTr="00F8603B"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E" w:rsidRPr="00A84CBD" w:rsidRDefault="001C0F7D" w:rsidP="003C62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 xml:space="preserve">Поддержка </w:t>
            </w:r>
            <w:r w:rsidR="003C62AE" w:rsidRPr="00A84CBD">
              <w:rPr>
                <w:bCs/>
                <w:snapToGrid w:val="0"/>
              </w:rPr>
              <w:t xml:space="preserve">юридических лиц                                     (за исключением государственных (муниципальных) учреждений), индивидуальных предпринимателей, физических лиц-производителей товаров, работ, услуг, в виде предоставления субсидии из бюджета Асбестовского городского округа </w:t>
            </w:r>
            <w:r w:rsidR="00416EDA" w:rsidRPr="00A84CBD">
              <w:rPr>
                <w:bCs/>
                <w:snapToGrid w:val="0"/>
              </w:rPr>
              <w:t xml:space="preserve">                    </w:t>
            </w:r>
            <w:r w:rsidR="003C62AE" w:rsidRPr="00A84CBD">
              <w:rPr>
                <w:bCs/>
                <w:snapToGrid w:val="0"/>
              </w:rPr>
              <w:t>по возмещению затрат в сфере оказания банных услуг, понесенных в 202</w:t>
            </w:r>
            <w:r w:rsidR="00AB3B55" w:rsidRPr="00A84CBD">
              <w:rPr>
                <w:bCs/>
                <w:snapToGrid w:val="0"/>
              </w:rPr>
              <w:t>3</w:t>
            </w:r>
            <w:r w:rsidR="003C62AE" w:rsidRPr="00A84CBD">
              <w:rPr>
                <w:bCs/>
                <w:snapToGrid w:val="0"/>
              </w:rPr>
              <w:t xml:space="preserve"> году</w:t>
            </w:r>
          </w:p>
          <w:p w:rsidR="00A66F55" w:rsidRPr="00A84CBD" w:rsidRDefault="00A66F55" w:rsidP="00284B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A84CBD" w:rsidRDefault="005617AA" w:rsidP="005617AA">
            <w:pPr>
              <w:ind w:firstLine="0"/>
              <w:rPr>
                <w:rFonts w:ascii="Times New Roman" w:hAnsi="Times New Roman" w:cs="Times New Roman"/>
              </w:rPr>
            </w:pPr>
            <w:r w:rsidRPr="00A84CBD">
              <w:rPr>
                <w:rFonts w:eastAsia="Calibri"/>
                <w:iCs/>
                <w:lang w:eastAsia="en-US"/>
              </w:rPr>
              <w:t>После вступления в силу</w:t>
            </w:r>
            <w:r w:rsidR="009056E0" w:rsidRPr="00A84CBD">
              <w:rPr>
                <w:rFonts w:eastAsia="Calibri"/>
                <w:iCs/>
                <w:lang w:eastAsia="en-US"/>
              </w:rPr>
              <w:t xml:space="preserve"> </w:t>
            </w:r>
            <w:r w:rsidRPr="00A84CBD">
              <w:rPr>
                <w:rFonts w:eastAsia="Calibri"/>
                <w:iCs/>
                <w:lang w:eastAsia="en-US"/>
              </w:rPr>
              <w:t>нормативного правового</w:t>
            </w:r>
            <w:r w:rsidR="009056E0" w:rsidRPr="00A84CBD">
              <w:rPr>
                <w:rFonts w:eastAsia="Calibri"/>
                <w:iCs/>
                <w:lang w:eastAsia="en-US"/>
              </w:rPr>
              <w:t xml:space="preserve"> </w:t>
            </w:r>
            <w:r w:rsidRPr="00A84CBD">
              <w:rPr>
                <w:rFonts w:eastAsia="Calibri"/>
                <w:iCs/>
                <w:lang w:eastAsia="en-US"/>
              </w:rPr>
              <w:t>акта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A84CBD" w:rsidRDefault="00DD3E9A" w:rsidP="00416EDA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  <w:r w:rsidRPr="00A84CBD">
              <w:rPr>
                <w:rFonts w:ascii="Times New Roman" w:hAnsi="Times New Roman" w:cs="Times New Roman"/>
              </w:rPr>
              <w:t>Компенсация</w:t>
            </w:r>
            <w:r w:rsidR="00B36C05" w:rsidRPr="00A84CBD">
              <w:rPr>
                <w:rFonts w:ascii="Times New Roman" w:hAnsi="Times New Roman" w:cs="Times New Roman"/>
              </w:rPr>
              <w:t xml:space="preserve"> части затрат </w:t>
            </w:r>
            <w:r w:rsidR="00416EDA" w:rsidRPr="00A84CBD">
              <w:rPr>
                <w:bCs/>
                <w:snapToGrid w:val="0"/>
              </w:rPr>
              <w:t>юридическим лицам (за исключением государственных (муниципальных) учреждений), индивидуальным предпринимателям, физическим лицам производителям товаров, работ, услуг, в виде предоставления субсидии из бюджета Асбестовского городского округа</w:t>
            </w:r>
            <w:r w:rsidR="001C0F7D" w:rsidRPr="00A84CB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E8A" w:rsidRPr="00CE251F" w:rsidRDefault="00A66F55" w:rsidP="00284BC4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66F55" w:rsidRPr="00CE251F" w:rsidRDefault="00A66F55" w:rsidP="005617A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8.1. Описание предлагаемого способа решения проблемы и преодоления связанных с ней негативных эффектов:</w:t>
            </w:r>
          </w:p>
          <w:p w:rsidR="005E4EA8" w:rsidRPr="00CE251F" w:rsidRDefault="002827D8" w:rsidP="005E4EA8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Постановление администрации Асбестовского городского округа разработано в целях</w:t>
            </w:r>
            <w:r w:rsidR="009056E0" w:rsidRPr="00CE251F">
              <w:rPr>
                <w:rFonts w:ascii="Times New Roman" w:hAnsi="Times New Roman" w:cs="Times New Roman"/>
              </w:rPr>
              <w:t xml:space="preserve"> </w:t>
            </w:r>
          </w:p>
          <w:p w:rsidR="00761AB4" w:rsidRPr="00CE251F" w:rsidRDefault="005E4EA8" w:rsidP="005E4EA8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bCs/>
                <w:snapToGrid w:val="0"/>
              </w:rPr>
              <w:t>проведения отбора юридических лиц (за исключением государственных (муниципальных) учреждений), индивидуальных предпринимателей, физических лиц-производителей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в 202</w:t>
            </w:r>
            <w:r w:rsidR="00AB3B55">
              <w:rPr>
                <w:bCs/>
                <w:snapToGrid w:val="0"/>
              </w:rPr>
              <w:t>3</w:t>
            </w:r>
            <w:r w:rsidRPr="00CE251F">
              <w:rPr>
                <w:bCs/>
                <w:snapToGrid w:val="0"/>
              </w:rPr>
              <w:t xml:space="preserve"> году </w:t>
            </w:r>
            <w:r w:rsidR="005C5843" w:rsidRPr="00CE251F">
              <w:rPr>
                <w:rFonts w:ascii="Times New Roman" w:hAnsi="Times New Roman" w:cs="Times New Roman"/>
              </w:rPr>
              <w:t xml:space="preserve">на территории Асбестовского городского округа. Утверждение Положения позволит реализовать финансовую поддержку </w:t>
            </w:r>
            <w:r w:rsidR="00761AB4" w:rsidRPr="00CE251F">
              <w:rPr>
                <w:bCs/>
                <w:snapToGrid w:val="0"/>
              </w:rPr>
              <w:t>юридически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лиц</w:t>
            </w:r>
            <w:r w:rsidRPr="00CE251F">
              <w:rPr>
                <w:bCs/>
                <w:snapToGrid w:val="0"/>
              </w:rPr>
              <w:t>ам</w:t>
            </w:r>
            <w:r w:rsidR="00761AB4" w:rsidRPr="00CE251F">
              <w:rPr>
                <w:bCs/>
                <w:snapToGrid w:val="0"/>
              </w:rPr>
              <w:t xml:space="preserve"> (за исключением государственных (муниципальных) учреждений), индивидуальны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предпринимател</w:t>
            </w:r>
            <w:r w:rsidRPr="00CE251F">
              <w:rPr>
                <w:bCs/>
                <w:snapToGrid w:val="0"/>
              </w:rPr>
              <w:t>ям</w:t>
            </w:r>
            <w:r w:rsidR="00761AB4" w:rsidRPr="00CE251F">
              <w:rPr>
                <w:bCs/>
                <w:snapToGrid w:val="0"/>
              </w:rPr>
              <w:t>, физически</w:t>
            </w:r>
            <w:r w:rsidRPr="00CE251F">
              <w:rPr>
                <w:bCs/>
                <w:snapToGrid w:val="0"/>
              </w:rPr>
              <w:t>м</w:t>
            </w:r>
            <w:r w:rsidR="00761AB4" w:rsidRPr="00CE251F">
              <w:rPr>
                <w:bCs/>
                <w:snapToGrid w:val="0"/>
              </w:rPr>
              <w:t xml:space="preserve"> лиц</w:t>
            </w:r>
            <w:r w:rsidRPr="00CE251F">
              <w:rPr>
                <w:bCs/>
                <w:snapToGrid w:val="0"/>
              </w:rPr>
              <w:t>ам</w:t>
            </w:r>
            <w:r w:rsidR="00761AB4" w:rsidRPr="00CE251F">
              <w:rPr>
                <w:bCs/>
                <w:snapToGrid w:val="0"/>
              </w:rPr>
              <w:t>-производител</w:t>
            </w:r>
            <w:r w:rsidRPr="00CE251F">
              <w:rPr>
                <w:bCs/>
                <w:snapToGrid w:val="0"/>
              </w:rPr>
              <w:t>ям</w:t>
            </w:r>
            <w:r w:rsidR="00761AB4" w:rsidRPr="00CE251F">
              <w:rPr>
                <w:bCs/>
                <w:snapToGrid w:val="0"/>
              </w:rPr>
              <w:t xml:space="preserve"> товаров, работ, услуг, в виде предоставления субсидии из бюджета Асбестовского городского округа по возмещению затрат в сфере оказания банных услуг, понесенных в 202</w:t>
            </w:r>
            <w:r w:rsidR="003E77C2">
              <w:rPr>
                <w:bCs/>
                <w:snapToGrid w:val="0"/>
              </w:rPr>
              <w:t>3</w:t>
            </w:r>
            <w:r w:rsidR="00761AB4" w:rsidRPr="00CE251F">
              <w:rPr>
                <w:bCs/>
                <w:snapToGrid w:val="0"/>
              </w:rPr>
              <w:t xml:space="preserve"> году</w:t>
            </w:r>
          </w:p>
          <w:p w:rsidR="00761AB4" w:rsidRPr="00CE251F" w:rsidRDefault="00761AB4" w:rsidP="00761AB4"/>
        </w:tc>
      </w:tr>
      <w:tr w:rsidR="00A66F55" w:rsidRPr="00CE251F" w:rsidTr="00F8603B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2E8A" w:rsidRPr="00CE251F" w:rsidRDefault="00A66F55" w:rsidP="00562E8A">
            <w:pPr>
              <w:pStyle w:val="a7"/>
            </w:pPr>
            <w:r w:rsidRPr="00CE251F">
              <w:rPr>
                <w:rFonts w:ascii="Times New Roman" w:hAnsi="Times New Roman" w:cs="Times New Roman"/>
              </w:rPr>
              <w:t>8.2.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27D8" w:rsidRPr="00CE251F">
              <w:rPr>
                <w:rFonts w:ascii="Times New Roman" w:hAnsi="Times New Roman" w:cs="Times New Roman"/>
              </w:rPr>
              <w:t xml:space="preserve"> отсутствуют.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2827D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3177CD" w:rsidRPr="00CE251F" w:rsidTr="00946D36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77CD" w:rsidRPr="00CE251F" w:rsidRDefault="003177CD" w:rsidP="003177CD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9.1. Группа участников отношений:</w:t>
            </w:r>
          </w:p>
          <w:p w:rsidR="003177CD" w:rsidRPr="00CE251F" w:rsidRDefault="003177CD" w:rsidP="003177CD">
            <w:pPr>
              <w:ind w:firstLine="0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9.1.1. Администрация Асбестовского городского округа.</w:t>
            </w:r>
          </w:p>
          <w:p w:rsidR="00A84CBD" w:rsidRDefault="00CE251F" w:rsidP="00CE251F">
            <w:pPr>
              <w:ind w:firstLine="34"/>
              <w:rPr>
                <w:bCs/>
                <w:snapToGrid w:val="0"/>
              </w:rPr>
            </w:pPr>
            <w:r w:rsidRPr="00CE251F">
              <w:rPr>
                <w:rFonts w:ascii="Times New Roman" w:hAnsi="Times New Roman" w:cs="Times New Roman"/>
              </w:rPr>
              <w:t xml:space="preserve">9.1.2. </w:t>
            </w:r>
            <w:r w:rsidRPr="00CE251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 xml:space="preserve">Юридические лица </w:t>
            </w:r>
            <w:r w:rsidRPr="00CE251F">
              <w:rPr>
                <w:bCs/>
                <w:snapToGrid w:val="0"/>
              </w:rPr>
              <w:t>(за исключением государственных (муниципальных) учреждений),</w:t>
            </w:r>
          </w:p>
          <w:p w:rsidR="00A84CBD" w:rsidRDefault="00A84CBD" w:rsidP="00CE251F">
            <w:pPr>
              <w:ind w:firstLine="34"/>
              <w:rPr>
                <w:bCs/>
                <w:snapToGrid w:val="0"/>
              </w:rPr>
            </w:pPr>
          </w:p>
          <w:p w:rsidR="00CE251F" w:rsidRPr="00CE251F" w:rsidRDefault="00CE251F" w:rsidP="00CE251F">
            <w:pPr>
              <w:ind w:firstLine="34"/>
            </w:pPr>
            <w:r w:rsidRPr="00CE251F">
              <w:rPr>
                <w:bCs/>
                <w:snapToGrid w:val="0"/>
              </w:rPr>
              <w:lastRenderedPageBreak/>
              <w:t xml:space="preserve"> индивидуальных предпринимателей, физических лиц-производителей товаров, работ, услуг                        в сфере оказания банных услуг </w:t>
            </w:r>
            <w:r w:rsidRPr="00CE251F">
              <w:rPr>
                <w:rFonts w:ascii="Times New Roman" w:hAnsi="Times New Roman" w:cs="Times New Roman"/>
              </w:rPr>
              <w:t>на территории Асбестовского городского округа.</w:t>
            </w:r>
          </w:p>
          <w:p w:rsidR="00CE251F" w:rsidRPr="00CE251F" w:rsidRDefault="00CE251F" w:rsidP="00CE251F"/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A66F55" w:rsidRPr="00CE251F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 w:rsidP="00120A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A66F55" w:rsidRPr="00CE251F" w:rsidTr="00F8603B">
        <w:tc>
          <w:tcPr>
            <w:tcW w:w="3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0D527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-</w:t>
            </w:r>
          </w:p>
        </w:tc>
      </w:tr>
      <w:tr w:rsidR="00A66F55" w:rsidRPr="00CE251F" w:rsidTr="00F8603B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A66F55" w:rsidRPr="00CE251F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F55" w:rsidRPr="00CE251F" w:rsidRDefault="00A66F55">
            <w:pPr>
              <w:pStyle w:val="a7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AB2091" w:rsidRPr="00F8603B" w:rsidTr="00F8603B"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Публикация принятого правового акта на официальном сайте администрации Асбестовского городского округа в сети Интернет (http://www.</w:t>
            </w:r>
            <w:r w:rsidRPr="00CE251F">
              <w:rPr>
                <w:rFonts w:ascii="Times New Roman" w:hAnsi="Times New Roman" w:cs="Times New Roman"/>
                <w:lang w:val="en-US"/>
              </w:rPr>
              <w:t>asbest</w:t>
            </w:r>
            <w:r w:rsidRPr="00CE251F">
              <w:rPr>
                <w:rFonts w:ascii="Times New Roman" w:hAnsi="Times New Roman" w:cs="Times New Roman"/>
              </w:rPr>
              <w:t>adm.</w:t>
            </w:r>
            <w:r w:rsidRPr="00CE251F">
              <w:rPr>
                <w:rFonts w:ascii="Times New Roman" w:hAnsi="Times New Roman" w:cs="Times New Roman"/>
                <w:lang w:val="en-US"/>
              </w:rPr>
              <w:t>ru</w:t>
            </w:r>
            <w:r w:rsidRPr="00CE2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С момента принятия НПА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1" w:rsidRPr="00CE251F" w:rsidRDefault="00AB2091" w:rsidP="007726E5">
            <w:pPr>
              <w:pStyle w:val="a5"/>
              <w:ind w:right="-108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Проведение отбора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CE251F" w:rsidRDefault="00AB2091" w:rsidP="007726E5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>1 368,8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091" w:rsidRPr="00CE251F" w:rsidRDefault="00AB2091" w:rsidP="007726E5">
            <w:pPr>
              <w:pStyle w:val="a5"/>
              <w:rPr>
                <w:rFonts w:ascii="Times New Roman" w:hAnsi="Times New Roman" w:cs="Times New Roman"/>
              </w:rPr>
            </w:pPr>
            <w:r w:rsidRPr="00CE251F">
              <w:rPr>
                <w:rFonts w:ascii="Times New Roman" w:hAnsi="Times New Roman" w:cs="Times New Roman"/>
              </w:rPr>
              <w:t xml:space="preserve">Бюджет </w:t>
            </w:r>
          </w:p>
          <w:p w:rsidR="00AB2091" w:rsidRPr="00CE251F" w:rsidRDefault="00AB2091" w:rsidP="007726E5">
            <w:pPr>
              <w:ind w:firstLine="0"/>
            </w:pPr>
            <w:r w:rsidRPr="00CE251F">
              <w:t xml:space="preserve">Асбестовского </w:t>
            </w:r>
          </w:p>
          <w:p w:rsidR="00AB2091" w:rsidRPr="00CE251F" w:rsidRDefault="00AB2091" w:rsidP="007726E5">
            <w:pPr>
              <w:ind w:firstLine="34"/>
            </w:pPr>
            <w:r w:rsidRPr="00CE251F">
              <w:t>городского</w:t>
            </w:r>
          </w:p>
          <w:p w:rsidR="00AB2091" w:rsidRPr="00CE251F" w:rsidRDefault="00AB2091" w:rsidP="007726E5">
            <w:pPr>
              <w:ind w:firstLine="34"/>
            </w:pPr>
            <w:r w:rsidRPr="00CE251F">
              <w:t>округа</w:t>
            </w:r>
          </w:p>
        </w:tc>
      </w:tr>
    </w:tbl>
    <w:p w:rsidR="00A23C3E" w:rsidRPr="00F8603B" w:rsidRDefault="00A23C3E" w:rsidP="00611AEB">
      <w:pPr>
        <w:pStyle w:val="a6"/>
        <w:rPr>
          <w:rFonts w:ascii="Times New Roman" w:hAnsi="Times New Roman" w:cs="Times New Roman"/>
        </w:rPr>
      </w:pPr>
    </w:p>
    <w:p w:rsidR="00104EA7" w:rsidRPr="00F8603B" w:rsidRDefault="00104EA7" w:rsidP="00104EA7">
      <w:pPr>
        <w:pStyle w:val="a6"/>
        <w:rPr>
          <w:rFonts w:ascii="Times New Roman" w:hAnsi="Times New Roman" w:cs="Times New Roman"/>
        </w:rPr>
      </w:pPr>
    </w:p>
    <w:p w:rsidR="00104EA7" w:rsidRPr="00CE251F" w:rsidRDefault="00137C0A" w:rsidP="00137C0A">
      <w:pPr>
        <w:ind w:firstLine="567"/>
        <w:rPr>
          <w:rFonts w:ascii="Times New Roman" w:hAnsi="Times New Roman"/>
        </w:rPr>
      </w:pPr>
      <w:r w:rsidRPr="00CE251F">
        <w:rPr>
          <w:rFonts w:ascii="Times New Roman" w:hAnsi="Times New Roman"/>
        </w:rPr>
        <w:t xml:space="preserve">Заместитель главы </w:t>
      </w:r>
    </w:p>
    <w:p w:rsidR="00104EA7" w:rsidRPr="00E6529E" w:rsidRDefault="00104EA7" w:rsidP="00104EA7">
      <w:pPr>
        <w:ind w:left="567" w:firstLine="0"/>
        <w:rPr>
          <w:rFonts w:ascii="Times New Roman" w:hAnsi="Times New Roman"/>
        </w:rPr>
      </w:pPr>
      <w:r w:rsidRPr="00CE251F">
        <w:rPr>
          <w:rFonts w:ascii="Times New Roman" w:hAnsi="Times New Roman"/>
        </w:rPr>
        <w:t xml:space="preserve">администрации Асбестовского городского округа                                  </w:t>
      </w:r>
      <w:r w:rsidR="00137C0A" w:rsidRPr="00CE251F">
        <w:rPr>
          <w:rFonts w:ascii="Times New Roman" w:hAnsi="Times New Roman"/>
        </w:rPr>
        <w:t xml:space="preserve">      </w:t>
      </w:r>
      <w:r w:rsidRPr="00CE251F">
        <w:rPr>
          <w:rFonts w:ascii="Times New Roman" w:hAnsi="Times New Roman"/>
        </w:rPr>
        <w:t xml:space="preserve">        </w:t>
      </w:r>
      <w:r w:rsidR="00E72EA3" w:rsidRPr="00CE251F">
        <w:rPr>
          <w:rFonts w:ascii="Times New Roman" w:hAnsi="Times New Roman"/>
        </w:rPr>
        <w:t xml:space="preserve">     </w:t>
      </w:r>
      <w:r w:rsidRPr="00CE251F">
        <w:rPr>
          <w:rFonts w:ascii="Times New Roman" w:hAnsi="Times New Roman"/>
        </w:rPr>
        <w:t xml:space="preserve"> </w:t>
      </w:r>
      <w:r w:rsidR="00AB3B55">
        <w:rPr>
          <w:rFonts w:ascii="Times New Roman" w:hAnsi="Times New Roman"/>
        </w:rPr>
        <w:t>И</w:t>
      </w:r>
      <w:r w:rsidR="00137C0A" w:rsidRPr="00CE251F">
        <w:rPr>
          <w:rFonts w:ascii="Times New Roman" w:hAnsi="Times New Roman"/>
        </w:rPr>
        <w:t>.</w:t>
      </w:r>
      <w:r w:rsidRPr="00CE251F">
        <w:rPr>
          <w:rFonts w:ascii="Times New Roman" w:hAnsi="Times New Roman"/>
        </w:rPr>
        <w:t xml:space="preserve">В. </w:t>
      </w:r>
      <w:r w:rsidR="00AB3B55">
        <w:rPr>
          <w:rFonts w:ascii="Times New Roman" w:hAnsi="Times New Roman"/>
        </w:rPr>
        <w:t>Епимахов</w:t>
      </w:r>
      <w:r>
        <w:rPr>
          <w:rFonts w:ascii="Times New Roman" w:hAnsi="Times New Roman"/>
        </w:rPr>
        <w:t xml:space="preserve"> </w:t>
      </w:r>
    </w:p>
    <w:p w:rsidR="00104EA7" w:rsidRPr="00E6529E" w:rsidRDefault="00104EA7" w:rsidP="00104EA7">
      <w:pPr>
        <w:rPr>
          <w:rFonts w:ascii="Times New Roman" w:hAnsi="Times New Roman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104EA7" w:rsidRDefault="00104EA7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284BC4" w:rsidRDefault="00284BC4" w:rsidP="00104EA7">
      <w:pPr>
        <w:rPr>
          <w:rFonts w:ascii="Times New Roman" w:hAnsi="Times New Roman"/>
          <w:sz w:val="28"/>
          <w:szCs w:val="28"/>
        </w:rPr>
      </w:pPr>
    </w:p>
    <w:p w:rsidR="00104EA7" w:rsidRPr="00CE251F" w:rsidRDefault="00104EA7" w:rsidP="00104EA7">
      <w:pPr>
        <w:rPr>
          <w:rFonts w:ascii="Times New Roman" w:hAnsi="Times New Roman"/>
          <w:sz w:val="20"/>
          <w:szCs w:val="20"/>
        </w:rPr>
      </w:pPr>
      <w:r w:rsidRPr="00CE251F">
        <w:rPr>
          <w:rFonts w:ascii="Times New Roman" w:hAnsi="Times New Roman"/>
          <w:sz w:val="20"/>
          <w:szCs w:val="20"/>
        </w:rPr>
        <w:t xml:space="preserve">Исп. </w:t>
      </w:r>
      <w:r w:rsidR="009709A1" w:rsidRPr="00CE251F">
        <w:rPr>
          <w:rFonts w:ascii="Times New Roman" w:hAnsi="Times New Roman"/>
          <w:sz w:val="20"/>
          <w:szCs w:val="20"/>
        </w:rPr>
        <w:t>Наталья Петровна Валеева</w:t>
      </w:r>
    </w:p>
    <w:p w:rsidR="00F73B3F" w:rsidRPr="00F8603B" w:rsidRDefault="00104EA7" w:rsidP="00F73B3F">
      <w:r w:rsidRPr="00CE251F">
        <w:rPr>
          <w:rFonts w:ascii="Times New Roman" w:hAnsi="Times New Roman"/>
          <w:sz w:val="20"/>
          <w:szCs w:val="20"/>
        </w:rPr>
        <w:t>тел. 8 (34365) 7-53-</w:t>
      </w:r>
      <w:r w:rsidR="009709A1" w:rsidRPr="00CE251F">
        <w:rPr>
          <w:rFonts w:ascii="Times New Roman" w:hAnsi="Times New Roman"/>
          <w:sz w:val="20"/>
          <w:szCs w:val="20"/>
        </w:rPr>
        <w:t>34</w:t>
      </w:r>
    </w:p>
    <w:sectPr w:rsidR="00F73B3F" w:rsidRPr="00F8603B" w:rsidSect="0084434F">
      <w:footerReference w:type="default" r:id="rId8"/>
      <w:pgSz w:w="11900" w:h="16800"/>
      <w:pgMar w:top="993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85" w:rsidRDefault="00C87B85">
      <w:r>
        <w:separator/>
      </w:r>
    </w:p>
  </w:endnote>
  <w:endnote w:type="continuationSeparator" w:id="1">
    <w:p w:rsidR="00C87B85" w:rsidRDefault="00C87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90"/>
      <w:gridCol w:w="3485"/>
      <w:gridCol w:w="3485"/>
    </w:tblGrid>
    <w:tr w:rsidR="00F5379F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5379F" w:rsidRPr="00F5379F" w:rsidRDefault="00F537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85" w:rsidRDefault="00C87B85">
      <w:r>
        <w:separator/>
      </w:r>
    </w:p>
  </w:footnote>
  <w:footnote w:type="continuationSeparator" w:id="1">
    <w:p w:rsidR="00C87B85" w:rsidRDefault="00C87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46AD1"/>
    <w:rsid w:val="00051B65"/>
    <w:rsid w:val="00062957"/>
    <w:rsid w:val="0006795E"/>
    <w:rsid w:val="000853CD"/>
    <w:rsid w:val="000B2B6D"/>
    <w:rsid w:val="000C07B0"/>
    <w:rsid w:val="000C5B80"/>
    <w:rsid w:val="000C6982"/>
    <w:rsid w:val="000D04C3"/>
    <w:rsid w:val="000D5275"/>
    <w:rsid w:val="00104AEB"/>
    <w:rsid w:val="00104EA7"/>
    <w:rsid w:val="00120ACE"/>
    <w:rsid w:val="00137C0A"/>
    <w:rsid w:val="00151FA3"/>
    <w:rsid w:val="00174318"/>
    <w:rsid w:val="001930A9"/>
    <w:rsid w:val="001C0F7D"/>
    <w:rsid w:val="001F27C9"/>
    <w:rsid w:val="0023652D"/>
    <w:rsid w:val="00245B48"/>
    <w:rsid w:val="00265887"/>
    <w:rsid w:val="00273036"/>
    <w:rsid w:val="002827D8"/>
    <w:rsid w:val="00284BC4"/>
    <w:rsid w:val="00293487"/>
    <w:rsid w:val="002B1F71"/>
    <w:rsid w:val="002D3035"/>
    <w:rsid w:val="003177CD"/>
    <w:rsid w:val="003527FB"/>
    <w:rsid w:val="003761A9"/>
    <w:rsid w:val="003805E1"/>
    <w:rsid w:val="0038153A"/>
    <w:rsid w:val="00385A32"/>
    <w:rsid w:val="00396F65"/>
    <w:rsid w:val="003A4E9F"/>
    <w:rsid w:val="003A6FA1"/>
    <w:rsid w:val="003A7A4C"/>
    <w:rsid w:val="003C62AE"/>
    <w:rsid w:val="003E77C2"/>
    <w:rsid w:val="00416EDA"/>
    <w:rsid w:val="00437443"/>
    <w:rsid w:val="00476EBB"/>
    <w:rsid w:val="00476F29"/>
    <w:rsid w:val="004863D7"/>
    <w:rsid w:val="004B6FCE"/>
    <w:rsid w:val="004C156A"/>
    <w:rsid w:val="004F6CBC"/>
    <w:rsid w:val="0052535F"/>
    <w:rsid w:val="005617AA"/>
    <w:rsid w:val="00561FCA"/>
    <w:rsid w:val="00562E8A"/>
    <w:rsid w:val="0057563D"/>
    <w:rsid w:val="0058332D"/>
    <w:rsid w:val="005877D2"/>
    <w:rsid w:val="005A539F"/>
    <w:rsid w:val="005B58F5"/>
    <w:rsid w:val="005C5843"/>
    <w:rsid w:val="005E4EA8"/>
    <w:rsid w:val="005E6C5A"/>
    <w:rsid w:val="00611AEB"/>
    <w:rsid w:val="00613001"/>
    <w:rsid w:val="00614456"/>
    <w:rsid w:val="00676858"/>
    <w:rsid w:val="006958CB"/>
    <w:rsid w:val="00696B76"/>
    <w:rsid w:val="006A78A4"/>
    <w:rsid w:val="006D3375"/>
    <w:rsid w:val="006E526C"/>
    <w:rsid w:val="006E6FA9"/>
    <w:rsid w:val="00731ECC"/>
    <w:rsid w:val="00734A21"/>
    <w:rsid w:val="007366AC"/>
    <w:rsid w:val="00743CF9"/>
    <w:rsid w:val="00761AB4"/>
    <w:rsid w:val="007A1949"/>
    <w:rsid w:val="007D2643"/>
    <w:rsid w:val="007D682E"/>
    <w:rsid w:val="0084434F"/>
    <w:rsid w:val="00860F7A"/>
    <w:rsid w:val="008852A7"/>
    <w:rsid w:val="00886821"/>
    <w:rsid w:val="008A0220"/>
    <w:rsid w:val="008C2A2D"/>
    <w:rsid w:val="008C3084"/>
    <w:rsid w:val="008D2538"/>
    <w:rsid w:val="009056E0"/>
    <w:rsid w:val="00934D6A"/>
    <w:rsid w:val="00946D95"/>
    <w:rsid w:val="009517E4"/>
    <w:rsid w:val="00966A0F"/>
    <w:rsid w:val="009709A1"/>
    <w:rsid w:val="009C5ACD"/>
    <w:rsid w:val="00A23C3E"/>
    <w:rsid w:val="00A360FE"/>
    <w:rsid w:val="00A537EC"/>
    <w:rsid w:val="00A66F55"/>
    <w:rsid w:val="00A70601"/>
    <w:rsid w:val="00A75EDF"/>
    <w:rsid w:val="00A84CBD"/>
    <w:rsid w:val="00A949EA"/>
    <w:rsid w:val="00AB019A"/>
    <w:rsid w:val="00AB0F3B"/>
    <w:rsid w:val="00AB2091"/>
    <w:rsid w:val="00AB3B55"/>
    <w:rsid w:val="00AC6531"/>
    <w:rsid w:val="00B12ED3"/>
    <w:rsid w:val="00B36C05"/>
    <w:rsid w:val="00B40948"/>
    <w:rsid w:val="00B46AD1"/>
    <w:rsid w:val="00B73B49"/>
    <w:rsid w:val="00B9763E"/>
    <w:rsid w:val="00BA3E56"/>
    <w:rsid w:val="00BA66B6"/>
    <w:rsid w:val="00BA722D"/>
    <w:rsid w:val="00BB0345"/>
    <w:rsid w:val="00C04E82"/>
    <w:rsid w:val="00C206BA"/>
    <w:rsid w:val="00C36595"/>
    <w:rsid w:val="00C65C61"/>
    <w:rsid w:val="00C757B1"/>
    <w:rsid w:val="00C82788"/>
    <w:rsid w:val="00C8541A"/>
    <w:rsid w:val="00C87B85"/>
    <w:rsid w:val="00CA027C"/>
    <w:rsid w:val="00CE251F"/>
    <w:rsid w:val="00CF5399"/>
    <w:rsid w:val="00D1001E"/>
    <w:rsid w:val="00D16E06"/>
    <w:rsid w:val="00DA18FC"/>
    <w:rsid w:val="00DD3E9A"/>
    <w:rsid w:val="00E30A88"/>
    <w:rsid w:val="00E72EA3"/>
    <w:rsid w:val="00E96115"/>
    <w:rsid w:val="00EC3EC0"/>
    <w:rsid w:val="00EF6AA7"/>
    <w:rsid w:val="00F01266"/>
    <w:rsid w:val="00F138FE"/>
    <w:rsid w:val="00F367C9"/>
    <w:rsid w:val="00F5379F"/>
    <w:rsid w:val="00F627C4"/>
    <w:rsid w:val="00F73B3F"/>
    <w:rsid w:val="00F8603B"/>
    <w:rsid w:val="00F96B73"/>
    <w:rsid w:val="00FA1A88"/>
    <w:rsid w:val="00FA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8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8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138FE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138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138F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138F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F138F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F138FE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138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rsid w:val="00F138F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AD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46AD1"/>
    <w:rPr>
      <w:rFonts w:ascii="Tahoma" w:hAnsi="Tahoma" w:cs="Tahoma"/>
      <w:sz w:val="16"/>
      <w:szCs w:val="16"/>
    </w:rPr>
  </w:style>
  <w:style w:type="character" w:styleId="af">
    <w:name w:val="Hyperlink"/>
    <w:rsid w:val="0052535F"/>
    <w:rPr>
      <w:color w:val="0000FF"/>
      <w:u w:val="single"/>
    </w:rPr>
  </w:style>
  <w:style w:type="paragraph" w:customStyle="1" w:styleId="ConsPlusNormal">
    <w:name w:val="ConsPlusNormal"/>
    <w:link w:val="ConsPlusNormal0"/>
    <w:rsid w:val="0052535F"/>
    <w:pPr>
      <w:widowControl w:val="0"/>
      <w:autoSpaceDE w:val="0"/>
      <w:autoSpaceDN w:val="0"/>
    </w:pPr>
    <w:rPr>
      <w:rFonts w:cs="Calibri"/>
      <w:sz w:val="22"/>
    </w:rPr>
  </w:style>
  <w:style w:type="paragraph" w:styleId="af0">
    <w:name w:val="Body Text"/>
    <w:basedOn w:val="a"/>
    <w:link w:val="af1"/>
    <w:rsid w:val="008C3084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lang w:eastAsia="ar-SA"/>
    </w:rPr>
  </w:style>
  <w:style w:type="character" w:customStyle="1" w:styleId="af1">
    <w:name w:val="Основной текст Знак"/>
    <w:basedOn w:val="a0"/>
    <w:link w:val="af0"/>
    <w:rsid w:val="008C3084"/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C3084"/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323991/2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7994</CharactersWithSpaces>
  <SharedDoc>false</SharedDoc>
  <HLinks>
    <vt:vector size="12" baseType="variant"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consultantplus://offline/ref=485955AED016A76B1A30A0ABD4307A974AC49E980D349D6F84C494FC0DB34B8E5753D69AE8gFV1F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http://internet.garant.ru/document/redirect/9323991/2914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8</cp:revision>
  <cp:lastPrinted>2022-04-08T06:18:00Z</cp:lastPrinted>
  <dcterms:created xsi:type="dcterms:W3CDTF">2022-01-11T11:17:00Z</dcterms:created>
  <dcterms:modified xsi:type="dcterms:W3CDTF">2023-03-31T12:54:00Z</dcterms:modified>
</cp:coreProperties>
</file>