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6" w:rsidRPr="001F1C1B" w:rsidRDefault="00AF0406" w:rsidP="00D35C9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F0406" w:rsidRPr="0074218F" w:rsidRDefault="00AF0406" w:rsidP="005E39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="004247EC" w:rsidRPr="001F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C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3E39CD"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3E39CD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3E39CD" w:rsidRPr="00C771DA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AF0406" w:rsidRPr="001F1C1B" w:rsidRDefault="00AF0406" w:rsidP="00D3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F89" w:rsidRPr="000B2E04" w:rsidRDefault="00167632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311E92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дминистративный регламент предоставления муниципальной услуги (далее - Регламент)</w:t>
      </w:r>
      <w:r w:rsidR="00311E92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3E39CD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E39CD" w:rsidRPr="003E39CD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Выдача разрешения на ввод объекта в эксплуатацию</w:t>
      </w:r>
      <w:r w:rsidR="003E39CD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3E39CD" w:rsidRPr="003E39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разработан в </w:t>
      </w:r>
      <w:r w:rsidR="001A420E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соответствии с 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Федеральны</w:t>
      </w:r>
      <w:r w:rsidR="007F0AAA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м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закон</w:t>
      </w:r>
      <w:r w:rsidR="007F0AAA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ом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от </w:t>
      </w:r>
      <w:r w:rsidR="00A9799C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27 декабря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201</w:t>
      </w:r>
      <w:r w:rsidR="00EE1CAB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9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4D5C4B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года 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N </w:t>
      </w:r>
      <w:r w:rsidR="00A9799C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472</w:t>
      </w:r>
      <w:r w:rsidR="001A420E" w:rsidRPr="00A9799C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-ФЗ</w:t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"О внесении изменений в Градостроительный кодекс Российской Федерации </w:t>
      </w:r>
      <w:r w:rsidR="008D58E1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br/>
      </w:r>
      <w:r w:rsidR="001A420E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и отдельные законодательные акты Российской Федерации"</w:t>
      </w:r>
      <w:r w:rsidR="00DD3554" w:rsidRPr="000B2E04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и на основании 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письма Министерства строительства и развития инфраструктуры Свердловской области от </w:t>
      </w:r>
      <w:r w:rsidR="003E39CD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23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.0</w:t>
      </w:r>
      <w:r w:rsidR="003E39CD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6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.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202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2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№ 16-01-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39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/</w:t>
      </w:r>
      <w:r w:rsidR="003E39CD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4727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«О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направлении  типового административного регламента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»</w:t>
      </w:r>
      <w:r w:rsidR="007219E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 </w:t>
      </w:r>
      <w:r w:rsidR="009A04F5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 xml:space="preserve">для использования в </w:t>
      </w:r>
      <w:r w:rsidR="0074218F"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  <w:t>качестве методической помощи при приведении административного регламента предоставления муниципальной услуги по выдаче разрешения на строительство объекта капитального строительства и внесения в него изменений в соответствие действующему законодательству.</w:t>
      </w:r>
    </w:p>
    <w:p w:rsidR="00795FBC" w:rsidRPr="000B2E04" w:rsidRDefault="00AF0406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Муниципальная услуга </w:t>
      </w:r>
      <w:r w:rsidR="003E39CD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E39CD" w:rsidRPr="003E39CD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Выдача разрешения на ввод объекта в эксплуатацию</w:t>
      </w:r>
      <w:r w:rsidR="003E39CD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8D58E1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предоставляется администрацией </w:t>
      </w:r>
      <w:proofErr w:type="spell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 </w:t>
      </w:r>
      <w:r w:rsidR="008D58E1">
        <w:rPr>
          <w:rFonts w:ascii="Times New Roman" w:hAnsi="Times New Roman" w:cs="Times New Roman"/>
          <w:b w:val="0"/>
          <w:color w:val="auto"/>
          <w:sz w:val="26"/>
          <w:szCs w:val="26"/>
        </w:rPr>
        <w:t>через у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правление архитектуры и градостроительства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администрации </w:t>
      </w:r>
      <w:proofErr w:type="spellStart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округа.</w:t>
      </w:r>
    </w:p>
    <w:p w:rsidR="00795FBC" w:rsidRPr="000B2E04" w:rsidRDefault="006E35C1" w:rsidP="00795FBC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Заявителями, обращающимися за предоставлением муниципальной услуги </w:t>
      </w:r>
      <w:r w:rsidR="003E39CD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E39CD" w:rsidRPr="003E39CD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Выдача разрешения на ввод объекта в эксплуатацию</w:t>
      </w:r>
      <w:r w:rsidR="003E39CD" w:rsidRPr="003E39CD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8D58E1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являются 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физическ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ие или юридические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, либо уполномоченн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ые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им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лиц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соответствии с нотариально удостоверенной доверенностью, обеспечивающ</w:t>
      </w:r>
      <w:r w:rsidR="007F0AA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ие</w:t>
      </w:r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принадлежащем </w:t>
      </w:r>
      <w:r w:rsidR="00276D8A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им</w:t>
      </w:r>
      <w:bookmarkStart w:id="0" w:name="_GoBack"/>
      <w:bookmarkEnd w:id="0"/>
      <w:r w:rsidR="00520F89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праве собственности или аренды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  <w:r w:rsidR="00795FBC"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32097D" w:rsidRPr="000B2E04" w:rsidRDefault="0032097D" w:rsidP="003E39CD">
      <w:pPr>
        <w:pStyle w:val="1"/>
        <w:suppressAutoHyphens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0B2E04">
        <w:rPr>
          <w:rFonts w:ascii="Times New Roman" w:eastAsia="Calibri Light" w:hAnsi="Times New Roman" w:cs="Times New Roman"/>
          <w:b w:val="0"/>
          <w:color w:val="000000"/>
          <w:sz w:val="26"/>
          <w:szCs w:val="26"/>
        </w:rPr>
        <w:t>Результат предоставления муниципальной услуги</w:t>
      </w:r>
      <w:r w:rsidR="007F0AAA" w:rsidRPr="000B2E04">
        <w:rPr>
          <w:rFonts w:ascii="Times New Roman" w:eastAsia="Calibri Light" w:hAnsi="Times New Roman" w:cs="Times New Roman"/>
          <w:b w:val="0"/>
          <w:color w:val="000000"/>
          <w:sz w:val="26"/>
          <w:szCs w:val="26"/>
        </w:rPr>
        <w:t>:</w:t>
      </w:r>
    </w:p>
    <w:p w:rsidR="003E39CD" w:rsidRPr="003E39CD" w:rsidRDefault="003E39CD" w:rsidP="003E39CD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</w:pPr>
      <w:r w:rsidRPr="003E39CD">
        <w:rPr>
          <w:rFonts w:ascii="Liberation Serif" w:eastAsia="Calibri" w:hAnsi="Liberation Serif" w:cs="Liberation Serif"/>
          <w:bCs/>
          <w:color w:val="000000"/>
          <w:sz w:val="26"/>
          <w:szCs w:val="26"/>
          <w:lang w:eastAsia="en-US"/>
        </w:rPr>
        <w:t>1) разрешение на ввод объекта в эксплуатацию (в том числе на отдельные этапы строительства, реконструкции объекта капитального строительства, а также сформированное в результате внесения изменений);</w:t>
      </w:r>
    </w:p>
    <w:p w:rsidR="003E39CD" w:rsidRPr="003E39CD" w:rsidRDefault="003E39CD" w:rsidP="003E39CD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3E39CD">
        <w:rPr>
          <w:rFonts w:ascii="Liberation Serif" w:hAnsi="Liberation Serif" w:cs="Liberation Serif"/>
          <w:bCs/>
          <w:color w:val="000000"/>
          <w:sz w:val="26"/>
          <w:szCs w:val="26"/>
        </w:rPr>
        <w:t>2) решение об отказе в выдаче разрешения на ввод объекта в эксплуатацию</w:t>
      </w:r>
      <w:r w:rsidRPr="003E39CD">
        <w:rPr>
          <w:rFonts w:ascii="Liberation Serif" w:hAnsi="Liberation Serif" w:cs="Liberation Serif"/>
          <w:sz w:val="26"/>
          <w:szCs w:val="26"/>
        </w:rPr>
        <w:t xml:space="preserve"> и во внесении изменений в разрешение на</w:t>
      </w:r>
      <w:r w:rsidRPr="003E39CD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ввод объекта в эксплуатацию.</w:t>
      </w:r>
    </w:p>
    <w:p w:rsidR="00AF0406" w:rsidRPr="000B2E04" w:rsidRDefault="006E35C1" w:rsidP="006E35C1">
      <w:pPr>
        <w:pStyle w:val="ConsPlusNormal"/>
        <w:tabs>
          <w:tab w:val="left" w:pos="142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B2E0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9A04F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дминистративного регламента разработан в соответствии </w:t>
      </w:r>
      <w:r w:rsidR="00167632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0B2E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>требовани</w:t>
      </w:r>
      <w:r w:rsidR="004D5C4B" w:rsidRPr="000B2E0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F0406" w:rsidRPr="000B2E04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«О порядке разработки и утверждения административных регламентов предоставления муниципальных услуг», утвержденным постановлением администрации </w:t>
      </w:r>
      <w:proofErr w:type="spellStart"/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>Асбестовского</w:t>
      </w:r>
      <w:proofErr w:type="spellEnd"/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от 23.11.2018 № 585-ПА</w:t>
      </w:r>
      <w:r w:rsidR="009854F4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F0406" w:rsidRPr="000B2E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AF0406" w:rsidRPr="000B2E04">
        <w:rPr>
          <w:rFonts w:ascii="Times New Roman" w:hAnsi="Times New Roman" w:cs="Times New Roman"/>
          <w:sz w:val="26"/>
          <w:szCs w:val="26"/>
        </w:rPr>
        <w:t>включает следующие разделы: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0"/>
      <w:bookmarkEnd w:id="1"/>
      <w:r w:rsidRPr="000B2E04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6"/>
          <w:szCs w:val="26"/>
        </w:rPr>
        <w:t>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2E04">
        <w:rPr>
          <w:rFonts w:ascii="Times New Roman" w:hAnsi="Times New Roman" w:cs="Times New Roman"/>
          <w:sz w:val="26"/>
          <w:szCs w:val="26"/>
        </w:rPr>
        <w:t xml:space="preserve">г) формы контроля за </w:t>
      </w:r>
      <w:r>
        <w:rPr>
          <w:rFonts w:ascii="Times New Roman" w:hAnsi="Times New Roman" w:cs="Times New Roman"/>
          <w:sz w:val="26"/>
          <w:szCs w:val="26"/>
        </w:rPr>
        <w:t>исполнением регламента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8D58E1" w:rsidRPr="000B2E04" w:rsidRDefault="008D58E1" w:rsidP="008D58E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2E0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B2E04">
        <w:rPr>
          <w:rFonts w:ascii="Times New Roman" w:hAnsi="Times New Roman" w:cs="Times New Roman"/>
          <w:sz w:val="26"/>
          <w:szCs w:val="26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sz w:val="26"/>
          <w:szCs w:val="26"/>
        </w:rPr>
        <w:t xml:space="preserve">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  <w:t>и муниципальных услуг</w:t>
      </w:r>
      <w:r w:rsidRPr="000B2E04">
        <w:rPr>
          <w:rFonts w:ascii="Times New Roman" w:hAnsi="Times New Roman" w:cs="Times New Roman"/>
          <w:sz w:val="26"/>
          <w:szCs w:val="26"/>
        </w:rPr>
        <w:t>;</w:t>
      </w:r>
    </w:p>
    <w:p w:rsidR="008D58E1" w:rsidRPr="008D58E1" w:rsidRDefault="00C95B38" w:rsidP="008D58E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D58E1">
        <w:rPr>
          <w:rFonts w:ascii="Times New Roman" w:hAnsi="Times New Roman"/>
          <w:color w:val="000000"/>
          <w:sz w:val="26"/>
          <w:szCs w:val="26"/>
        </w:rPr>
        <w:lastRenderedPageBreak/>
        <w:t xml:space="preserve">Внедрение административного регламента 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повысит </w:t>
      </w:r>
      <w:r w:rsidR="008D58E1">
        <w:rPr>
          <w:rFonts w:ascii="Times New Roman" w:hAnsi="Times New Roman"/>
          <w:color w:val="000000"/>
          <w:sz w:val="26"/>
          <w:szCs w:val="26"/>
        </w:rPr>
        <w:t>качеств</w:t>
      </w:r>
      <w:r w:rsidR="003E39CD">
        <w:rPr>
          <w:rFonts w:ascii="Times New Roman" w:hAnsi="Times New Roman"/>
          <w:color w:val="000000"/>
          <w:sz w:val="26"/>
          <w:szCs w:val="26"/>
        </w:rPr>
        <w:t>о</w:t>
      </w:r>
      <w:r w:rsidR="008D58E1">
        <w:rPr>
          <w:rFonts w:ascii="Times New Roman" w:hAnsi="Times New Roman"/>
          <w:color w:val="000000"/>
          <w:sz w:val="26"/>
          <w:szCs w:val="26"/>
        </w:rPr>
        <w:t xml:space="preserve"> и доступность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предоставления муниципальной услуги, определ</w:t>
      </w:r>
      <w:r w:rsidR="008D58E1">
        <w:rPr>
          <w:rFonts w:ascii="Times New Roman" w:hAnsi="Times New Roman"/>
          <w:color w:val="000000"/>
          <w:sz w:val="26"/>
          <w:szCs w:val="26"/>
        </w:rPr>
        <w:t>ит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стандарт, сроки </w:t>
      </w:r>
      <w:r w:rsidR="008D58E1">
        <w:rPr>
          <w:rFonts w:ascii="Times New Roman" w:hAnsi="Times New Roman"/>
          <w:color w:val="000000"/>
          <w:sz w:val="26"/>
          <w:szCs w:val="26"/>
        </w:rPr>
        <w:br/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и последовательность административных процедур (действий) при осуществлении полномочия по выдаче </w:t>
      </w:r>
      <w:r w:rsidR="008D58E1" w:rsidRPr="008D58E1">
        <w:rPr>
          <w:rFonts w:ascii="Times New Roman" w:hAnsi="Times New Roman"/>
          <w:bCs/>
          <w:sz w:val="26"/>
          <w:szCs w:val="26"/>
        </w:rPr>
        <w:t xml:space="preserve">разрешения на </w:t>
      </w:r>
      <w:r w:rsidR="003E39CD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="008D58E1" w:rsidRPr="008D58E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8D58E1" w:rsidRPr="008D58E1">
        <w:rPr>
          <w:rFonts w:ascii="Times New Roman" w:hAnsi="Times New Roman"/>
          <w:iCs/>
          <w:color w:val="000000"/>
          <w:sz w:val="26"/>
          <w:szCs w:val="26"/>
        </w:rPr>
        <w:t>в</w:t>
      </w:r>
      <w:r w:rsidR="008D58E1" w:rsidRPr="008D58E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8D58E1" w:rsidRPr="008D58E1">
        <w:rPr>
          <w:rFonts w:ascii="Times New Roman" w:hAnsi="Times New Roman"/>
          <w:color w:val="000000"/>
          <w:sz w:val="26"/>
          <w:szCs w:val="26"/>
        </w:rPr>
        <w:t>Асбестовском</w:t>
      </w:r>
      <w:proofErr w:type="spellEnd"/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городском округе.</w:t>
      </w:r>
    </w:p>
    <w:p w:rsidR="00D35C93" w:rsidRPr="001E0B60" w:rsidRDefault="00D35C93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администрации </w:t>
      </w:r>
      <w:proofErr w:type="spellStart"/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Асбестовского</w:t>
      </w:r>
      <w:proofErr w:type="spellEnd"/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городского округа в сети Интернет (</w:t>
      </w:r>
      <w:hyperlink r:id="rId7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www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asbestadm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 и на Едином портале государственных услуг (</w:t>
      </w:r>
      <w:hyperlink r:id="rId8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www.gosuslugi.ru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8D58E1" w:rsidRDefault="005E3667" w:rsidP="008D58E1">
      <w:pPr>
        <w:pStyle w:val="a8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D58E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>А</w:t>
      </w:r>
      <w:r w:rsidRPr="008D58E1">
        <w:rPr>
          <w:rFonts w:ascii="Times New Roman" w:hAnsi="Times New Roman"/>
          <w:color w:val="000000"/>
          <w:sz w:val="26"/>
          <w:szCs w:val="26"/>
        </w:rPr>
        <w:t xml:space="preserve">дминистративный регламент </w:t>
      </w:r>
      <w:r w:rsidR="008D58E1" w:rsidRPr="008D58E1">
        <w:rPr>
          <w:rFonts w:ascii="Times New Roman" w:hAnsi="Times New Roman"/>
          <w:sz w:val="26"/>
          <w:szCs w:val="26"/>
        </w:rPr>
        <w:t xml:space="preserve">регулирует отношения, возникающие в связи </w:t>
      </w:r>
      <w:r w:rsidR="008D58E1">
        <w:rPr>
          <w:rFonts w:ascii="Times New Roman" w:hAnsi="Times New Roman"/>
          <w:sz w:val="26"/>
          <w:szCs w:val="26"/>
        </w:rPr>
        <w:br/>
      </w:r>
      <w:r w:rsidR="008D58E1" w:rsidRPr="008D58E1">
        <w:rPr>
          <w:rFonts w:ascii="Times New Roman" w:hAnsi="Times New Roman"/>
          <w:sz w:val="26"/>
          <w:szCs w:val="26"/>
        </w:rPr>
        <w:t>с предоставлением муниципальной услуги</w:t>
      </w:r>
      <w:r w:rsidR="001E0B60" w:rsidRPr="008D58E1">
        <w:rPr>
          <w:rFonts w:ascii="Times New Roman" w:hAnsi="Times New Roman"/>
          <w:color w:val="000000"/>
          <w:sz w:val="26"/>
          <w:szCs w:val="26"/>
        </w:rPr>
        <w:t>)</w:t>
      </w:r>
      <w:r w:rsidR="008D58E1" w:rsidRPr="008D58E1">
        <w:rPr>
          <w:rFonts w:ascii="Times New Roman" w:hAnsi="Times New Roman"/>
          <w:bCs/>
          <w:color w:val="000000"/>
          <w:sz w:val="26"/>
          <w:szCs w:val="26"/>
        </w:rPr>
        <w:t xml:space="preserve"> в соответствии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со статьей 5</w:t>
      </w:r>
      <w:r w:rsidR="003E39CD">
        <w:rPr>
          <w:rFonts w:ascii="Times New Roman" w:hAnsi="Times New Roman"/>
          <w:color w:val="000000"/>
          <w:sz w:val="26"/>
          <w:szCs w:val="26"/>
        </w:rPr>
        <w:t>5</w:t>
      </w:r>
      <w:r w:rsidR="008D58E1" w:rsidRPr="008D58E1">
        <w:rPr>
          <w:rFonts w:ascii="Times New Roman" w:hAnsi="Times New Roman"/>
          <w:color w:val="000000"/>
          <w:sz w:val="26"/>
          <w:szCs w:val="26"/>
        </w:rPr>
        <w:t xml:space="preserve"> Градостроительного кодекса Российской Федерации;</w:t>
      </w:r>
    </w:p>
    <w:p w:rsidR="005E415B" w:rsidRPr="000B2E04" w:rsidRDefault="005E415B" w:rsidP="008D58E1">
      <w:pPr>
        <w:pStyle w:val="a8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- в административный регламент включен перечень документов, которые заявитель должен приложить к заявлению о выдаче разрешения </w:t>
      </w:r>
      <w:r w:rsidR="003E39CD" w:rsidRPr="008D58E1">
        <w:rPr>
          <w:rFonts w:ascii="Times New Roman" w:hAnsi="Times New Roman"/>
          <w:bCs/>
          <w:sz w:val="26"/>
          <w:szCs w:val="26"/>
        </w:rPr>
        <w:t xml:space="preserve">на </w:t>
      </w:r>
      <w:r w:rsidR="003E39CD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="003E39CD" w:rsidRPr="008D58E1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соответствии с частью </w:t>
      </w:r>
      <w:r w:rsidR="003E39CD">
        <w:rPr>
          <w:rFonts w:ascii="Times New Roman" w:hAnsi="Times New Roman"/>
          <w:color w:val="000000"/>
          <w:sz w:val="26"/>
          <w:szCs w:val="26"/>
        </w:rPr>
        <w:t>3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статьи 5</w:t>
      </w:r>
      <w:r w:rsidR="003E39CD">
        <w:rPr>
          <w:rFonts w:ascii="Times New Roman" w:hAnsi="Times New Roman"/>
          <w:color w:val="000000"/>
          <w:sz w:val="26"/>
          <w:szCs w:val="26"/>
        </w:rPr>
        <w:t>5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Градостроительного кодекса РФ; </w:t>
      </w:r>
    </w:p>
    <w:p w:rsidR="006C01B4" w:rsidRDefault="006C01B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0B2E04" w:rsidRPr="000B2E04" w:rsidRDefault="000B2E0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6C01B4" w:rsidRPr="000B2E04" w:rsidRDefault="0028412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Начальник 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отдела</w:t>
      </w:r>
      <w:r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строительства</w:t>
      </w:r>
    </w:p>
    <w:p w:rsidR="00284124" w:rsidRPr="000B2E04" w:rsidRDefault="003E39CD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у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>правления архитектуры и градостроительства</w:t>
      </w:r>
    </w:p>
    <w:p w:rsidR="006C01B4" w:rsidRPr="000B2E04" w:rsidRDefault="009854F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дминистрации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Асбестовского</w:t>
      </w:r>
      <w:proofErr w:type="spellEnd"/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городского округа                   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 </w:t>
      </w:r>
      <w:r w:rsidR="008D58E1">
        <w:rPr>
          <w:rFonts w:ascii="Times New Roman" w:hAnsi="Times New Roman"/>
          <w:b w:val="0"/>
          <w:color w:val="000000"/>
          <w:sz w:val="26"/>
          <w:szCs w:val="26"/>
        </w:rPr>
        <w:t xml:space="preserve">            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      И.В. Семейкина</w:t>
      </w:r>
    </w:p>
    <w:p w:rsidR="00B807A0" w:rsidRPr="000B2E04" w:rsidRDefault="00B807A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Pr="000B2E04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23DD" w:rsidRDefault="006323D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39CD" w:rsidRDefault="003E39CD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60" w:rsidRPr="000B2E04" w:rsidRDefault="001E0B6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lastRenderedPageBreak/>
        <w:t>Справочная информация</w:t>
      </w: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1) в </w:t>
      </w:r>
      <w:r w:rsidR="003E39CD">
        <w:rPr>
          <w:rFonts w:ascii="Times New Roman" w:hAnsi="Times New Roman"/>
          <w:sz w:val="26"/>
          <w:szCs w:val="26"/>
        </w:rPr>
        <w:t>у</w:t>
      </w:r>
      <w:r w:rsidR="00D35E67" w:rsidRPr="000B2E04">
        <w:rPr>
          <w:rFonts w:ascii="Times New Roman" w:hAnsi="Times New Roman"/>
          <w:sz w:val="26"/>
          <w:szCs w:val="26"/>
        </w:rPr>
        <w:t>правлении архитектуры и градостроительства</w:t>
      </w:r>
      <w:r w:rsidRPr="000B2E04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0B2E0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 городского округа (далее - </w:t>
      </w:r>
      <w:r w:rsidR="00D35E67" w:rsidRPr="000B2E04">
        <w:rPr>
          <w:rFonts w:ascii="Times New Roman" w:hAnsi="Times New Roman"/>
          <w:sz w:val="26"/>
          <w:szCs w:val="26"/>
        </w:rPr>
        <w:t>Управление</w:t>
      </w:r>
      <w:r w:rsidRPr="000B2E04">
        <w:rPr>
          <w:rFonts w:ascii="Times New Roman" w:hAnsi="Times New Roman"/>
          <w:sz w:val="26"/>
          <w:szCs w:val="26"/>
        </w:rPr>
        <w:t>).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Место нахождения </w:t>
      </w:r>
      <w:r w:rsidR="00D35E67" w:rsidRPr="000B2E04">
        <w:rPr>
          <w:rFonts w:ascii="Times New Roman" w:hAnsi="Times New Roman"/>
          <w:sz w:val="26"/>
          <w:szCs w:val="26"/>
        </w:rPr>
        <w:t>Управления</w:t>
      </w:r>
      <w:r w:rsidRPr="000B2E04">
        <w:rPr>
          <w:rFonts w:ascii="Times New Roman" w:hAnsi="Times New Roman"/>
          <w:sz w:val="26"/>
          <w:szCs w:val="26"/>
        </w:rPr>
        <w:t xml:space="preserve">: почтовый адрес: 624261, Свердловская область, </w:t>
      </w:r>
      <w:r w:rsidR="004063F8">
        <w:rPr>
          <w:rFonts w:ascii="Times New Roman" w:hAnsi="Times New Roman"/>
          <w:sz w:val="26"/>
          <w:szCs w:val="26"/>
        </w:rPr>
        <w:br/>
      </w:r>
      <w:r w:rsidR="001F1C1B" w:rsidRPr="000B2E04">
        <w:rPr>
          <w:rFonts w:ascii="Times New Roman" w:hAnsi="Times New Roman"/>
          <w:sz w:val="26"/>
          <w:szCs w:val="26"/>
        </w:rPr>
        <w:t xml:space="preserve"> </w:t>
      </w:r>
      <w:r w:rsidRPr="000B2E04">
        <w:rPr>
          <w:rFonts w:ascii="Times New Roman" w:hAnsi="Times New Roman"/>
          <w:sz w:val="26"/>
          <w:szCs w:val="26"/>
        </w:rPr>
        <w:t xml:space="preserve">г. Асбест, ул. </w:t>
      </w:r>
      <w:proofErr w:type="spellStart"/>
      <w:r w:rsidR="00D35E67" w:rsidRPr="000B2E04">
        <w:rPr>
          <w:rFonts w:ascii="Times New Roman" w:hAnsi="Times New Roman"/>
          <w:sz w:val="26"/>
          <w:szCs w:val="26"/>
        </w:rPr>
        <w:t>Ладыженского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, </w:t>
      </w:r>
      <w:r w:rsidR="00D35E67" w:rsidRPr="000B2E04">
        <w:rPr>
          <w:rFonts w:ascii="Times New Roman" w:hAnsi="Times New Roman"/>
          <w:sz w:val="26"/>
          <w:szCs w:val="26"/>
        </w:rPr>
        <w:t>2</w:t>
      </w:r>
      <w:r w:rsidRPr="000B2E04">
        <w:rPr>
          <w:rFonts w:ascii="Times New Roman" w:hAnsi="Times New Roman"/>
          <w:sz w:val="26"/>
          <w:szCs w:val="26"/>
        </w:rPr>
        <w:t xml:space="preserve">, электронный адрес: 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D35E67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D35E67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B2E04">
        <w:rPr>
          <w:rFonts w:ascii="Times New Roman" w:hAnsi="Times New Roman"/>
          <w:sz w:val="26"/>
          <w:szCs w:val="26"/>
        </w:rPr>
        <w:t>u</w:t>
      </w:r>
      <w:proofErr w:type="spellEnd"/>
      <w:r w:rsidRPr="000B2E04">
        <w:rPr>
          <w:rFonts w:ascii="Times New Roman" w:hAnsi="Times New Roman"/>
          <w:sz w:val="26"/>
          <w:szCs w:val="26"/>
        </w:rPr>
        <w:t>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График работы специалиста по предоставлению муниципальной услуги: понедельник – четверг с 8.00 до  17.00 часов, в пятницу с 8.00 до 16.00 часов, обеденный перерыв с 12.30 до 13.18 часов, суббота, воскресенье – выходные дни, телефоны для справок: (34365) </w:t>
      </w:r>
      <w:r w:rsidR="00D35E67" w:rsidRPr="000B2E04">
        <w:rPr>
          <w:rFonts w:ascii="Times New Roman" w:hAnsi="Times New Roman"/>
          <w:sz w:val="26"/>
          <w:szCs w:val="26"/>
        </w:rPr>
        <w:t>6</w:t>
      </w:r>
      <w:r w:rsidRPr="000B2E04">
        <w:rPr>
          <w:rFonts w:ascii="Times New Roman" w:hAnsi="Times New Roman"/>
          <w:sz w:val="26"/>
          <w:szCs w:val="26"/>
        </w:rPr>
        <w:t>-5</w:t>
      </w:r>
      <w:r w:rsidR="00D35E67" w:rsidRPr="000B2E04">
        <w:rPr>
          <w:rFonts w:ascii="Times New Roman" w:hAnsi="Times New Roman"/>
          <w:sz w:val="26"/>
          <w:szCs w:val="26"/>
        </w:rPr>
        <w:t>4</w:t>
      </w:r>
      <w:r w:rsidRPr="000B2E04">
        <w:rPr>
          <w:rFonts w:ascii="Times New Roman" w:hAnsi="Times New Roman"/>
          <w:sz w:val="26"/>
          <w:szCs w:val="26"/>
        </w:rPr>
        <w:t>-</w:t>
      </w:r>
      <w:r w:rsidR="00D35E67" w:rsidRPr="000B2E04">
        <w:rPr>
          <w:rFonts w:ascii="Times New Roman" w:hAnsi="Times New Roman"/>
          <w:sz w:val="26"/>
          <w:szCs w:val="26"/>
        </w:rPr>
        <w:t>92</w:t>
      </w:r>
      <w:r w:rsidR="009854F4" w:rsidRPr="000B2E04">
        <w:rPr>
          <w:rFonts w:ascii="Times New Roman" w:hAnsi="Times New Roman"/>
          <w:sz w:val="26"/>
          <w:szCs w:val="26"/>
        </w:rPr>
        <w:t>.</w:t>
      </w:r>
    </w:p>
    <w:p w:rsidR="001F1C1B" w:rsidRPr="000B2E04" w:rsidRDefault="006E35C1" w:rsidP="001F1C1B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</w:t>
      </w:r>
      <w:proofErr w:type="spellStart"/>
      <w:r w:rsidRPr="000B2E04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 городского округа в сети Интернет </w:t>
      </w:r>
      <w:r w:rsidR="001F1C1B" w:rsidRPr="000B2E04">
        <w:rPr>
          <w:rFonts w:ascii="Times New Roman" w:hAnsi="Times New Roman"/>
          <w:sz w:val="26"/>
          <w:szCs w:val="26"/>
        </w:rPr>
        <w:t>(</w:t>
      </w:r>
      <w:hyperlink r:id="rId9" w:history="1"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http://www.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adm.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>)</w:t>
      </w:r>
      <w:r w:rsidRPr="000B2E04">
        <w:rPr>
          <w:rFonts w:ascii="Times New Roman" w:hAnsi="Times New Roman"/>
          <w:sz w:val="26"/>
          <w:szCs w:val="26"/>
        </w:rPr>
        <w:t>, либо по электронн</w:t>
      </w:r>
      <w:r w:rsidR="001F1C1B" w:rsidRPr="000B2E04">
        <w:rPr>
          <w:rFonts w:ascii="Times New Roman" w:hAnsi="Times New Roman"/>
          <w:sz w:val="26"/>
          <w:szCs w:val="26"/>
        </w:rPr>
        <w:t>ым</w:t>
      </w:r>
      <w:r w:rsidRPr="000B2E04">
        <w:rPr>
          <w:rFonts w:ascii="Times New Roman" w:hAnsi="Times New Roman"/>
          <w:sz w:val="26"/>
          <w:szCs w:val="26"/>
        </w:rPr>
        <w:t xml:space="preserve"> адре</w:t>
      </w:r>
      <w:r w:rsidR="001F1C1B" w:rsidRPr="000B2E04">
        <w:rPr>
          <w:rFonts w:ascii="Times New Roman" w:hAnsi="Times New Roman"/>
          <w:sz w:val="26"/>
          <w:szCs w:val="26"/>
        </w:rPr>
        <w:t>сам</w:t>
      </w:r>
      <w:r w:rsidRPr="000B2E04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asbestadm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@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203D2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2203D2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2203D2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 w:rsidRPr="000B2E04">
        <w:rPr>
          <w:rFonts w:ascii="Times New Roman" w:hAnsi="Times New Roman"/>
          <w:sz w:val="26"/>
          <w:szCs w:val="26"/>
        </w:rPr>
        <w:t>u</w:t>
      </w:r>
      <w:proofErr w:type="spellEnd"/>
      <w:r w:rsidR="009854F4" w:rsidRPr="000B2E04">
        <w:rPr>
          <w:rFonts w:ascii="Times New Roman" w:hAnsi="Times New Roman"/>
          <w:sz w:val="26"/>
          <w:szCs w:val="26"/>
        </w:rPr>
        <w:t>;</w:t>
      </w:r>
    </w:p>
    <w:p w:rsidR="006E35C1" w:rsidRPr="000B2E04" w:rsidRDefault="006E35C1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2)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многофункциональном центре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и муниципальных услуг (далее – МФЦ). </w:t>
      </w:r>
    </w:p>
    <w:p w:rsidR="001F1C1B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Место нахождения отдела государственного бюджетного учреждения «Многофункциональный центр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>и муниципальных услуг» (МФЦ): 624260,</w:t>
      </w:r>
    </w:p>
    <w:p w:rsidR="006E35C1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 Свердловская обла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сть, г. Асбест, ул. Чапаева, 39,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ул. Уральская, 63.</w:t>
      </w:r>
    </w:p>
    <w:p w:rsidR="001F1C1B" w:rsidRPr="001F1C1B" w:rsidRDefault="001F1C1B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4"/>
        <w:gridCol w:w="3758"/>
        <w:gridCol w:w="3050"/>
      </w:tblGrid>
      <w:tr w:rsidR="001F1C1B" w:rsidRPr="001F1C1B" w:rsidTr="001F1C1B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Свердловской области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улица Чапаева, 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8 (800) 700-00-04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(34365) 2-10-33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mfc@mfc66.ru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1F1C1B" w:rsidRPr="001F1C1B" w:rsidRDefault="003043FE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Наталья Александровна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работы: понедельник, среда-суббота: с 08:00 до 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вторник: с 08:00 до 20:00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МФЦ Свердловской области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ул. Уральская, 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(34365)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7-48-89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 8:00-20:00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Ср-Пт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8:00-17:00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F1C1B" w:rsidRDefault="001F1C1B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C1B" w:rsidRDefault="001F1C1B" w:rsidP="006E35C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1" w:rsidRPr="00C95B38" w:rsidRDefault="006E35C1" w:rsidP="006C0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35C1" w:rsidRPr="00C95B38" w:rsidSect="001F1C1B">
      <w:type w:val="continuous"/>
      <w:pgSz w:w="11906" w:h="16838"/>
      <w:pgMar w:top="426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E9" w:rsidRDefault="002A44E9" w:rsidP="00C95B38">
      <w:pPr>
        <w:spacing w:after="0" w:line="240" w:lineRule="auto"/>
      </w:pPr>
      <w:r>
        <w:separator/>
      </w:r>
    </w:p>
  </w:endnote>
  <w:endnote w:type="continuationSeparator" w:id="0">
    <w:p w:rsidR="002A44E9" w:rsidRDefault="002A44E9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E9" w:rsidRDefault="002A44E9" w:rsidP="00C95B38">
      <w:pPr>
        <w:spacing w:after="0" w:line="240" w:lineRule="auto"/>
      </w:pPr>
      <w:r>
        <w:separator/>
      </w:r>
    </w:p>
  </w:footnote>
  <w:footnote w:type="continuationSeparator" w:id="0">
    <w:p w:rsidR="002A44E9" w:rsidRDefault="002A44E9" w:rsidP="00C9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0FDC1344"/>
    <w:multiLevelType w:val="hybridMultilevel"/>
    <w:tmpl w:val="232A7F26"/>
    <w:lvl w:ilvl="0" w:tplc="81FC158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F5D0D1B"/>
    <w:multiLevelType w:val="hybridMultilevel"/>
    <w:tmpl w:val="CEAEA28E"/>
    <w:lvl w:ilvl="0" w:tplc="6A48D8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02A83"/>
    <w:multiLevelType w:val="hybridMultilevel"/>
    <w:tmpl w:val="8280E40E"/>
    <w:lvl w:ilvl="0" w:tplc="FC40D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06"/>
    <w:rsid w:val="00011D1C"/>
    <w:rsid w:val="00081D92"/>
    <w:rsid w:val="000B2E04"/>
    <w:rsid w:val="000E6011"/>
    <w:rsid w:val="000E6FFD"/>
    <w:rsid w:val="001141DA"/>
    <w:rsid w:val="00161A92"/>
    <w:rsid w:val="00167632"/>
    <w:rsid w:val="001A420E"/>
    <w:rsid w:val="001C2770"/>
    <w:rsid w:val="001E0B60"/>
    <w:rsid w:val="001F1C1B"/>
    <w:rsid w:val="002203D2"/>
    <w:rsid w:val="00226808"/>
    <w:rsid w:val="00253FD1"/>
    <w:rsid w:val="00276D8A"/>
    <w:rsid w:val="00283AAA"/>
    <w:rsid w:val="00284124"/>
    <w:rsid w:val="002A44E9"/>
    <w:rsid w:val="002F7B2E"/>
    <w:rsid w:val="003043FE"/>
    <w:rsid w:val="00311E92"/>
    <w:rsid w:val="0032097D"/>
    <w:rsid w:val="00383C54"/>
    <w:rsid w:val="00392C1D"/>
    <w:rsid w:val="003B6AA4"/>
    <w:rsid w:val="003D1253"/>
    <w:rsid w:val="003E39CD"/>
    <w:rsid w:val="003F6773"/>
    <w:rsid w:val="004063F8"/>
    <w:rsid w:val="004247EC"/>
    <w:rsid w:val="00425DC9"/>
    <w:rsid w:val="004338F9"/>
    <w:rsid w:val="00437F7C"/>
    <w:rsid w:val="0045775E"/>
    <w:rsid w:val="00467205"/>
    <w:rsid w:val="004D5C4B"/>
    <w:rsid w:val="00511992"/>
    <w:rsid w:val="00520F89"/>
    <w:rsid w:val="005564E4"/>
    <w:rsid w:val="005E3667"/>
    <w:rsid w:val="005E397B"/>
    <w:rsid w:val="005E415B"/>
    <w:rsid w:val="00631B29"/>
    <w:rsid w:val="006323DD"/>
    <w:rsid w:val="00636F84"/>
    <w:rsid w:val="006A49B3"/>
    <w:rsid w:val="006C01B4"/>
    <w:rsid w:val="006E35C1"/>
    <w:rsid w:val="00710436"/>
    <w:rsid w:val="007219EF"/>
    <w:rsid w:val="0074218F"/>
    <w:rsid w:val="00795FBC"/>
    <w:rsid w:val="007F0AAA"/>
    <w:rsid w:val="0082267F"/>
    <w:rsid w:val="0085041A"/>
    <w:rsid w:val="00871D88"/>
    <w:rsid w:val="008830F1"/>
    <w:rsid w:val="008D58E1"/>
    <w:rsid w:val="008F0EA6"/>
    <w:rsid w:val="00912206"/>
    <w:rsid w:val="009266C9"/>
    <w:rsid w:val="00927F56"/>
    <w:rsid w:val="009773E3"/>
    <w:rsid w:val="009854F4"/>
    <w:rsid w:val="00991AC9"/>
    <w:rsid w:val="009A04F5"/>
    <w:rsid w:val="009B44CA"/>
    <w:rsid w:val="009B51BF"/>
    <w:rsid w:val="009D4836"/>
    <w:rsid w:val="00A01104"/>
    <w:rsid w:val="00A604A6"/>
    <w:rsid w:val="00A9799C"/>
    <w:rsid w:val="00AE4447"/>
    <w:rsid w:val="00AF0406"/>
    <w:rsid w:val="00B04AB8"/>
    <w:rsid w:val="00B807A0"/>
    <w:rsid w:val="00C95B38"/>
    <w:rsid w:val="00CF39C2"/>
    <w:rsid w:val="00D24638"/>
    <w:rsid w:val="00D25052"/>
    <w:rsid w:val="00D35C93"/>
    <w:rsid w:val="00D35E67"/>
    <w:rsid w:val="00D7183D"/>
    <w:rsid w:val="00D72DF8"/>
    <w:rsid w:val="00D93D07"/>
    <w:rsid w:val="00DD3554"/>
    <w:rsid w:val="00DE51EA"/>
    <w:rsid w:val="00DF00FD"/>
    <w:rsid w:val="00E74A57"/>
    <w:rsid w:val="00E9070A"/>
    <w:rsid w:val="00EB0F1D"/>
    <w:rsid w:val="00EE1CAB"/>
    <w:rsid w:val="00F44BAB"/>
    <w:rsid w:val="00F62EE6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E35C1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E35C1"/>
    <w:rPr>
      <w:rFonts w:ascii="Calibri" w:eastAsia="Calibri" w:hAnsi="Calibri" w:cs="Times New Roman"/>
      <w:szCs w:val="28"/>
    </w:rPr>
  </w:style>
  <w:style w:type="character" w:styleId="aa">
    <w:name w:val="Strong"/>
    <w:basedOn w:val="a0"/>
    <w:uiPriority w:val="22"/>
    <w:qFormat/>
    <w:rsid w:val="001F1C1B"/>
    <w:rPr>
      <w:b/>
      <w:bCs/>
    </w:rPr>
  </w:style>
  <w:style w:type="paragraph" w:styleId="ab">
    <w:name w:val="Normal (Web)"/>
    <w:basedOn w:val="a"/>
    <w:uiPriority w:val="99"/>
    <w:semiHidden/>
    <w:unhideWhenUsed/>
    <w:rsid w:val="001F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sbest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10</cp:revision>
  <cp:lastPrinted>2020-03-24T10:52:00Z</cp:lastPrinted>
  <dcterms:created xsi:type="dcterms:W3CDTF">2020-03-24T09:52:00Z</dcterms:created>
  <dcterms:modified xsi:type="dcterms:W3CDTF">2022-10-25T07:00:00Z</dcterms:modified>
</cp:coreProperties>
</file>