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B3A" w:rsidRPr="00FE22B3" w:rsidRDefault="00BB604E" w:rsidP="00FE22B3">
      <w:pPr>
        <w:jc w:val="center"/>
        <w:rPr>
          <w:rFonts w:ascii="Arial" w:hAnsi="Arial" w:cs="Arial"/>
          <w:b/>
          <w:color w:val="2C2D2E"/>
          <w:sz w:val="19"/>
          <w:szCs w:val="19"/>
          <w:shd w:val="clear" w:color="auto" w:fill="FFFFFF"/>
        </w:rPr>
      </w:pPr>
      <w:r w:rsidRPr="00FE22B3">
        <w:rPr>
          <w:rFonts w:ascii="Arial" w:hAnsi="Arial" w:cs="Arial"/>
          <w:b/>
          <w:color w:val="2C2D2E"/>
          <w:sz w:val="19"/>
          <w:szCs w:val="19"/>
          <w:shd w:val="clear" w:color="auto" w:fill="FFFFFF"/>
        </w:rPr>
        <w:t>ФОРМИРОВАНИЕ ТОЛЕРАНТНОСТИ У МОЛОДЕЖИ КАК ИНДИКАТОРА КУЛЬТУРЫ МЕЖНАЦИОНАЛЬНЫХ ОТНОШЕНИЙ</w:t>
      </w:r>
    </w:p>
    <w:p w:rsidR="00BF6B3A" w:rsidRDefault="00BB604E" w:rsidP="00FE22B3">
      <w:pPr>
        <w:jc w:val="center"/>
        <w:rPr>
          <w:rFonts w:ascii="Arial" w:hAnsi="Arial" w:cs="Arial"/>
          <w:color w:val="2C2D2E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C2D2E"/>
          <w:sz w:val="19"/>
          <w:szCs w:val="19"/>
          <w:shd w:val="clear" w:color="auto" w:fill="FFFFFF"/>
        </w:rPr>
        <w:t>© Н.Г. Маркова</w:t>
      </w:r>
    </w:p>
    <w:p w:rsidR="00BF6B3A" w:rsidRDefault="00BB604E">
      <w:pPr>
        <w:rPr>
          <w:rFonts w:ascii="Arial" w:hAnsi="Arial" w:cs="Arial"/>
          <w:color w:val="2C2D2E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C2D2E"/>
          <w:sz w:val="19"/>
          <w:szCs w:val="19"/>
          <w:shd w:val="clear" w:color="auto" w:fill="FFFFFF"/>
        </w:rPr>
        <w:t xml:space="preserve"> Сегодня формирование толерантности у молодежи является важной педагогической проблемой. Важная цель воспитания толерантности состоит в утверждении ценности человеческого достоинства и неприкосновенности каждой человеческой личности.</w:t>
      </w:r>
    </w:p>
    <w:p w:rsidR="00FE22B3" w:rsidRDefault="00BB604E">
      <w:pPr>
        <w:rPr>
          <w:rFonts w:ascii="Arial" w:hAnsi="Arial" w:cs="Arial"/>
          <w:color w:val="2C2D2E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C2D2E"/>
          <w:sz w:val="19"/>
          <w:szCs w:val="19"/>
          <w:shd w:val="clear" w:color="auto" w:fill="FFFFFF"/>
        </w:rPr>
        <w:t xml:space="preserve"> Социальные преобразования в ХХI в. предполагают, что толерантные взаимоотношения между людьми должны стать социальной нормой современного общества, принятой и узаконенной на </w:t>
      </w:r>
      <w:proofErr w:type="gramStart"/>
      <w:r>
        <w:rPr>
          <w:rFonts w:ascii="Arial" w:hAnsi="Arial" w:cs="Arial"/>
          <w:color w:val="2C2D2E"/>
          <w:sz w:val="19"/>
          <w:szCs w:val="19"/>
          <w:shd w:val="clear" w:color="auto" w:fill="FFFFFF"/>
        </w:rPr>
        <w:t>государственном</w:t>
      </w:r>
      <w:proofErr w:type="gramEnd"/>
      <w:r>
        <w:rPr>
          <w:rFonts w:ascii="Arial" w:hAnsi="Arial" w:cs="Arial"/>
          <w:color w:val="2C2D2E"/>
          <w:sz w:val="19"/>
          <w:szCs w:val="19"/>
          <w:shd w:val="clear" w:color="auto" w:fill="FFFFFF"/>
        </w:rPr>
        <w:t xml:space="preserve"> и межгосударственном уровнях. Понятие толерантности формировалось на протяжении многих веков, и этот процесс продолжается до сих пор. Накапливая разносторонние значения, термин «толерантность» стремится соответствовать действительности, в которой многообразные проявления нетерпимости требуют новых сре</w:t>
      </w:r>
      <w:proofErr w:type="gramStart"/>
      <w:r>
        <w:rPr>
          <w:rFonts w:ascii="Arial" w:hAnsi="Arial" w:cs="Arial"/>
          <w:color w:val="2C2D2E"/>
          <w:sz w:val="19"/>
          <w:szCs w:val="19"/>
          <w:shd w:val="clear" w:color="auto" w:fill="FFFFFF"/>
        </w:rPr>
        <w:t>дств пр</w:t>
      </w:r>
      <w:proofErr w:type="gramEnd"/>
      <w:r>
        <w:rPr>
          <w:rFonts w:ascii="Arial" w:hAnsi="Arial" w:cs="Arial"/>
          <w:color w:val="2C2D2E"/>
          <w:sz w:val="19"/>
          <w:szCs w:val="19"/>
          <w:shd w:val="clear" w:color="auto" w:fill="FFFFFF"/>
        </w:rPr>
        <w:t>еодоления.</w:t>
      </w:r>
    </w:p>
    <w:p w:rsidR="00CD7B03" w:rsidRDefault="00BB604E">
      <w:pPr>
        <w:rPr>
          <w:rFonts w:ascii="Arial" w:hAnsi="Arial" w:cs="Arial"/>
          <w:color w:val="2C2D2E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C2D2E"/>
          <w:sz w:val="19"/>
          <w:szCs w:val="19"/>
          <w:shd w:val="clear" w:color="auto" w:fill="FFFFFF"/>
        </w:rPr>
        <w:t xml:space="preserve"> </w:t>
      </w:r>
      <w:r w:rsidR="00FE22B3">
        <w:rPr>
          <w:rFonts w:ascii="Arial" w:hAnsi="Arial" w:cs="Arial"/>
          <w:color w:val="2C2D2E"/>
          <w:sz w:val="19"/>
          <w:szCs w:val="19"/>
          <w:shd w:val="clear" w:color="auto" w:fill="FFFFFF"/>
        </w:rPr>
        <w:t xml:space="preserve"> </w:t>
      </w:r>
    </w:p>
    <w:p w:rsidR="00BF6B3A" w:rsidRDefault="00BB604E">
      <w:pPr>
        <w:rPr>
          <w:rFonts w:ascii="Arial" w:hAnsi="Arial" w:cs="Arial"/>
          <w:color w:val="2C2D2E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C2D2E"/>
          <w:sz w:val="19"/>
          <w:szCs w:val="19"/>
          <w:shd w:val="clear" w:color="auto" w:fill="FFFFFF"/>
        </w:rPr>
        <w:t>В 1995 г. резолюцией Генеральной конференции ЮНЕСКО утверждена Декларация принципов толерантности, разработан и утвержден ряд международных документов, защищающих права человека. Первое десятилетие ХХ</w:t>
      </w:r>
      <w:proofErr w:type="gramStart"/>
      <w:r>
        <w:rPr>
          <w:rFonts w:ascii="Arial" w:hAnsi="Arial" w:cs="Arial"/>
          <w:color w:val="2C2D2E"/>
          <w:sz w:val="19"/>
          <w:szCs w:val="19"/>
          <w:shd w:val="clear" w:color="auto" w:fill="FFFFFF"/>
        </w:rPr>
        <w:t>I</w:t>
      </w:r>
      <w:proofErr w:type="gramEnd"/>
      <w:r>
        <w:rPr>
          <w:rFonts w:ascii="Arial" w:hAnsi="Arial" w:cs="Arial"/>
          <w:color w:val="2C2D2E"/>
          <w:sz w:val="19"/>
          <w:szCs w:val="19"/>
          <w:shd w:val="clear" w:color="auto" w:fill="FFFFFF"/>
        </w:rPr>
        <w:t xml:space="preserve"> в. провозглашено ООН «Международным десятилетием культуры мира и ненасилия в интересах детей планеты». В 2001 г. нашим государством была принята федеральная целевая программа «Формирование установок толерантного сознания и профилактика экстремизма в российском обществе на 2001–2005 гг.», которая, несомненно, отмечает особую актуальность целенаправленной работы по формированию толерантности среди российских граждан. Однако действенный механизм реализации провозглашенных прав и свобод человека еще не создан, и в этом один из истоков </w:t>
      </w:r>
      <w:proofErr w:type="spellStart"/>
      <w:r>
        <w:rPr>
          <w:rFonts w:ascii="Arial" w:hAnsi="Arial" w:cs="Arial"/>
          <w:color w:val="2C2D2E"/>
          <w:sz w:val="19"/>
          <w:szCs w:val="19"/>
          <w:shd w:val="clear" w:color="auto" w:fill="FFFFFF"/>
        </w:rPr>
        <w:t>интолерантности</w:t>
      </w:r>
      <w:proofErr w:type="spellEnd"/>
      <w:r>
        <w:rPr>
          <w:rFonts w:ascii="Arial" w:hAnsi="Arial" w:cs="Arial"/>
          <w:color w:val="2C2D2E"/>
          <w:sz w:val="19"/>
          <w:szCs w:val="19"/>
          <w:shd w:val="clear" w:color="auto" w:fill="FFFFFF"/>
        </w:rPr>
        <w:t xml:space="preserve">, царящей в мировом сообществе. Поэтому одним из эффективных средств решения этой проблемы является система образования, в рамках которой государство способно позитивно и целенаправленно формировать этнокультурные процессы в обществе. Благодаря усилиям ЮНЕСКО в последние десятилетия понятие «толерантность» стало международным термином, важнейшим ключевым словом в проблематике мира. Наиболее часто оно используется в связи с межнациональными, международными отношениями. </w:t>
      </w:r>
    </w:p>
    <w:p w:rsidR="00BF6B3A" w:rsidRDefault="00FE22B3">
      <w:pPr>
        <w:rPr>
          <w:rFonts w:ascii="Arial" w:hAnsi="Arial" w:cs="Arial"/>
          <w:color w:val="2C2D2E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C2D2E"/>
          <w:sz w:val="19"/>
          <w:szCs w:val="19"/>
          <w:shd w:val="clear" w:color="auto" w:fill="FFFFFF"/>
        </w:rPr>
        <w:t xml:space="preserve"> </w:t>
      </w:r>
      <w:r w:rsidR="00BB604E">
        <w:rPr>
          <w:rFonts w:ascii="Arial" w:hAnsi="Arial" w:cs="Arial"/>
          <w:color w:val="2C2D2E"/>
          <w:sz w:val="19"/>
          <w:szCs w:val="19"/>
          <w:shd w:val="clear" w:color="auto" w:fill="FFFFFF"/>
        </w:rPr>
        <w:t xml:space="preserve">Сегодня остается самой сложной и многогранной проблема межнациональных отношений, т. к. она имеет глубокие исторические корни. Формируя личность будущего специалиста в любой области посредством развития у него культуры межнациональных отношений, вуз одновременно определяет жизнь будущего поколения. Умение последующих поколений решать задачи обновления и демократизации общества во многом зависит от качества сегодняшней их подготовки к жизни и, в целом, от овладения культурой межнационального взаимодействия. Актуальность проблемы формирования культуры межнациональных отношений во многом определяется характером социальных преобразований, проводимых в нашей стране. Современный мир в своем развитии сталкивается с целым рядом сложных социальных, экономических, экологических и политических проблем, требующих разработки и осуществления эффективных международных средств и форм межнационального взаимодействия. Проблеме межнациональных отношений и межнационального общения посвящено значительное количество философской, социологической и </w:t>
      </w:r>
      <w:proofErr w:type="spellStart"/>
      <w:r w:rsidR="00BB604E">
        <w:rPr>
          <w:rFonts w:ascii="Arial" w:hAnsi="Arial" w:cs="Arial"/>
          <w:color w:val="2C2D2E"/>
          <w:sz w:val="19"/>
          <w:szCs w:val="19"/>
          <w:shd w:val="clear" w:color="auto" w:fill="FFFFFF"/>
        </w:rPr>
        <w:t>психологопедагогической</w:t>
      </w:r>
      <w:proofErr w:type="spellEnd"/>
      <w:r w:rsidR="00BB604E">
        <w:rPr>
          <w:rFonts w:ascii="Arial" w:hAnsi="Arial" w:cs="Arial"/>
          <w:color w:val="2C2D2E"/>
          <w:sz w:val="19"/>
          <w:szCs w:val="19"/>
          <w:shd w:val="clear" w:color="auto" w:fill="FFFFFF"/>
        </w:rPr>
        <w:t xml:space="preserve"> литературы. </w:t>
      </w:r>
      <w:proofErr w:type="gramStart"/>
      <w:r w:rsidR="00BB604E">
        <w:rPr>
          <w:rFonts w:ascii="Arial" w:hAnsi="Arial" w:cs="Arial"/>
          <w:color w:val="2C2D2E"/>
          <w:sz w:val="19"/>
          <w:szCs w:val="19"/>
          <w:shd w:val="clear" w:color="auto" w:fill="FFFFFF"/>
        </w:rPr>
        <w:t xml:space="preserve">Философский аспект данной проблемы представлен в трудах Н.А. Бердяева, Л.Н. Гумилева, Н.О. </w:t>
      </w:r>
      <w:proofErr w:type="spellStart"/>
      <w:r w:rsidR="00BB604E">
        <w:rPr>
          <w:rFonts w:ascii="Arial" w:hAnsi="Arial" w:cs="Arial"/>
          <w:color w:val="2C2D2E"/>
          <w:sz w:val="19"/>
          <w:szCs w:val="19"/>
          <w:shd w:val="clear" w:color="auto" w:fill="FFFFFF"/>
        </w:rPr>
        <w:t>Лосского</w:t>
      </w:r>
      <w:proofErr w:type="spellEnd"/>
      <w:r w:rsidR="00BB604E">
        <w:rPr>
          <w:rFonts w:ascii="Arial" w:hAnsi="Arial" w:cs="Arial"/>
          <w:color w:val="2C2D2E"/>
          <w:sz w:val="19"/>
          <w:szCs w:val="19"/>
          <w:shd w:val="clear" w:color="auto" w:fill="FFFFFF"/>
        </w:rPr>
        <w:t xml:space="preserve">, В.С. Соловьева, Г.Г. </w:t>
      </w:r>
      <w:proofErr w:type="spellStart"/>
      <w:r w:rsidR="00BB604E">
        <w:rPr>
          <w:rFonts w:ascii="Arial" w:hAnsi="Arial" w:cs="Arial"/>
          <w:color w:val="2C2D2E"/>
          <w:sz w:val="19"/>
          <w:szCs w:val="19"/>
          <w:shd w:val="clear" w:color="auto" w:fill="FFFFFF"/>
        </w:rPr>
        <w:t>Шпета</w:t>
      </w:r>
      <w:proofErr w:type="spellEnd"/>
      <w:r w:rsidR="00BB604E">
        <w:rPr>
          <w:rFonts w:ascii="Arial" w:hAnsi="Arial" w:cs="Arial"/>
          <w:color w:val="2C2D2E"/>
          <w:sz w:val="19"/>
          <w:szCs w:val="19"/>
          <w:shd w:val="clear" w:color="auto" w:fill="FFFFFF"/>
        </w:rPr>
        <w:t xml:space="preserve"> и др. </w:t>
      </w:r>
      <w:proofErr w:type="spellStart"/>
      <w:r w:rsidR="00BB604E">
        <w:rPr>
          <w:rFonts w:ascii="Arial" w:hAnsi="Arial" w:cs="Arial"/>
          <w:color w:val="2C2D2E"/>
          <w:sz w:val="19"/>
          <w:szCs w:val="19"/>
          <w:shd w:val="clear" w:color="auto" w:fill="FFFFFF"/>
        </w:rPr>
        <w:t>Общениекоммуникация</w:t>
      </w:r>
      <w:proofErr w:type="spellEnd"/>
      <w:r w:rsidR="00BB604E">
        <w:rPr>
          <w:rFonts w:ascii="Arial" w:hAnsi="Arial" w:cs="Arial"/>
          <w:color w:val="2C2D2E"/>
          <w:sz w:val="19"/>
          <w:szCs w:val="19"/>
          <w:shd w:val="clear" w:color="auto" w:fill="FFFFFF"/>
        </w:rPr>
        <w:t xml:space="preserve"> вообще рассматривается в философских трудах Ж.В. </w:t>
      </w:r>
      <w:proofErr w:type="spellStart"/>
      <w:r w:rsidR="00BB604E">
        <w:rPr>
          <w:rFonts w:ascii="Arial" w:hAnsi="Arial" w:cs="Arial"/>
          <w:color w:val="2C2D2E"/>
          <w:sz w:val="19"/>
          <w:szCs w:val="19"/>
          <w:shd w:val="clear" w:color="auto" w:fill="FFFFFF"/>
        </w:rPr>
        <w:t>Ильенкова</w:t>
      </w:r>
      <w:proofErr w:type="spellEnd"/>
      <w:r w:rsidR="00BB604E">
        <w:rPr>
          <w:rFonts w:ascii="Arial" w:hAnsi="Arial" w:cs="Arial"/>
          <w:color w:val="2C2D2E"/>
          <w:sz w:val="19"/>
          <w:szCs w:val="19"/>
          <w:shd w:val="clear" w:color="auto" w:fill="FFFFFF"/>
        </w:rPr>
        <w:t xml:space="preserve">, М.С. Кагана, М.И. </w:t>
      </w:r>
      <w:proofErr w:type="spellStart"/>
      <w:r w:rsidR="00BB604E">
        <w:rPr>
          <w:rFonts w:ascii="Arial" w:hAnsi="Arial" w:cs="Arial"/>
          <w:color w:val="2C2D2E"/>
          <w:sz w:val="19"/>
          <w:szCs w:val="19"/>
          <w:shd w:val="clear" w:color="auto" w:fill="FFFFFF"/>
        </w:rPr>
        <w:t>Сетрова</w:t>
      </w:r>
      <w:proofErr w:type="spellEnd"/>
      <w:r w:rsidR="00BB604E">
        <w:rPr>
          <w:rFonts w:ascii="Arial" w:hAnsi="Arial" w:cs="Arial"/>
          <w:color w:val="2C2D2E"/>
          <w:sz w:val="19"/>
          <w:szCs w:val="19"/>
          <w:shd w:val="clear" w:color="auto" w:fill="FFFFFF"/>
        </w:rPr>
        <w:t xml:space="preserve"> и др. Этносоциологический аспект исследуемой проблемы представлен в трудах Ю.В. Арутюнова, Л.М. </w:t>
      </w:r>
      <w:proofErr w:type="spellStart"/>
      <w:r w:rsidR="00BB604E">
        <w:rPr>
          <w:rFonts w:ascii="Arial" w:hAnsi="Arial" w:cs="Arial"/>
          <w:color w:val="2C2D2E"/>
          <w:sz w:val="19"/>
          <w:szCs w:val="19"/>
          <w:shd w:val="clear" w:color="auto" w:fill="FFFFFF"/>
        </w:rPr>
        <w:t>Дробижевой</w:t>
      </w:r>
      <w:proofErr w:type="spellEnd"/>
      <w:r w:rsidR="00BB604E">
        <w:rPr>
          <w:rFonts w:ascii="Arial" w:hAnsi="Arial" w:cs="Arial"/>
          <w:color w:val="2C2D2E"/>
          <w:sz w:val="19"/>
          <w:szCs w:val="19"/>
          <w:shd w:val="clear" w:color="auto" w:fill="FFFFFF"/>
        </w:rPr>
        <w:t xml:space="preserve">, А.Г. </w:t>
      </w:r>
      <w:proofErr w:type="spellStart"/>
      <w:r w:rsidR="00BB604E">
        <w:rPr>
          <w:rFonts w:ascii="Arial" w:hAnsi="Arial" w:cs="Arial"/>
          <w:color w:val="2C2D2E"/>
          <w:sz w:val="19"/>
          <w:szCs w:val="19"/>
          <w:shd w:val="clear" w:color="auto" w:fill="FFFFFF"/>
        </w:rPr>
        <w:t>Здравомыслова</w:t>
      </w:r>
      <w:proofErr w:type="spellEnd"/>
      <w:r w:rsidR="00BB604E">
        <w:rPr>
          <w:rFonts w:ascii="Arial" w:hAnsi="Arial" w:cs="Arial"/>
          <w:color w:val="2C2D2E"/>
          <w:sz w:val="19"/>
          <w:szCs w:val="19"/>
          <w:shd w:val="clear" w:color="auto" w:fill="FFFFFF"/>
        </w:rPr>
        <w:t xml:space="preserve">, А.А. </w:t>
      </w:r>
      <w:proofErr w:type="spellStart"/>
      <w:r w:rsidR="00BB604E">
        <w:rPr>
          <w:rFonts w:ascii="Arial" w:hAnsi="Arial" w:cs="Arial"/>
          <w:color w:val="2C2D2E"/>
          <w:sz w:val="19"/>
          <w:szCs w:val="19"/>
          <w:shd w:val="clear" w:color="auto" w:fill="FFFFFF"/>
        </w:rPr>
        <w:t>Сусоколова</w:t>
      </w:r>
      <w:proofErr w:type="spellEnd"/>
      <w:proofErr w:type="gramEnd"/>
      <w:r w:rsidR="00BB604E">
        <w:rPr>
          <w:rFonts w:ascii="Arial" w:hAnsi="Arial" w:cs="Arial"/>
          <w:color w:val="2C2D2E"/>
          <w:sz w:val="19"/>
          <w:szCs w:val="19"/>
          <w:shd w:val="clear" w:color="auto" w:fill="FFFFFF"/>
        </w:rPr>
        <w:t xml:space="preserve"> </w:t>
      </w:r>
      <w:proofErr w:type="gramStart"/>
      <w:r w:rsidR="00BB604E">
        <w:rPr>
          <w:rFonts w:ascii="Arial" w:hAnsi="Arial" w:cs="Arial"/>
          <w:color w:val="2C2D2E"/>
          <w:sz w:val="19"/>
          <w:szCs w:val="19"/>
          <w:shd w:val="clear" w:color="auto" w:fill="FFFFFF"/>
        </w:rPr>
        <w:t xml:space="preserve">и др. Общетеоретические основы национальных и межнациональных отношений изложены в исследованиях Р.Г. </w:t>
      </w:r>
      <w:proofErr w:type="spellStart"/>
      <w:r w:rsidR="00BB604E">
        <w:rPr>
          <w:rFonts w:ascii="Arial" w:hAnsi="Arial" w:cs="Arial"/>
          <w:color w:val="2C2D2E"/>
          <w:sz w:val="19"/>
          <w:szCs w:val="19"/>
          <w:shd w:val="clear" w:color="auto" w:fill="FFFFFF"/>
        </w:rPr>
        <w:t>Абдулатипова</w:t>
      </w:r>
      <w:proofErr w:type="spellEnd"/>
      <w:r w:rsidR="00BB604E">
        <w:rPr>
          <w:rFonts w:ascii="Arial" w:hAnsi="Arial" w:cs="Arial"/>
          <w:color w:val="2C2D2E"/>
          <w:sz w:val="19"/>
          <w:szCs w:val="19"/>
          <w:shd w:val="clear" w:color="auto" w:fill="FFFFFF"/>
        </w:rPr>
        <w:t xml:space="preserve">, Ф.С. </w:t>
      </w:r>
      <w:proofErr w:type="spellStart"/>
      <w:r w:rsidR="00BB604E">
        <w:rPr>
          <w:rFonts w:ascii="Arial" w:hAnsi="Arial" w:cs="Arial"/>
          <w:color w:val="2C2D2E"/>
          <w:sz w:val="19"/>
          <w:szCs w:val="19"/>
          <w:shd w:val="clear" w:color="auto" w:fill="FFFFFF"/>
        </w:rPr>
        <w:t>Бабейко</w:t>
      </w:r>
      <w:proofErr w:type="spellEnd"/>
      <w:r w:rsidR="00BB604E">
        <w:rPr>
          <w:rFonts w:ascii="Arial" w:hAnsi="Arial" w:cs="Arial"/>
          <w:color w:val="2C2D2E"/>
          <w:sz w:val="19"/>
          <w:szCs w:val="19"/>
          <w:shd w:val="clear" w:color="auto" w:fill="FFFFFF"/>
        </w:rPr>
        <w:t xml:space="preserve">, Ю.В. </w:t>
      </w:r>
      <w:proofErr w:type="spellStart"/>
      <w:r w:rsidR="00BB604E">
        <w:rPr>
          <w:rFonts w:ascii="Arial" w:hAnsi="Arial" w:cs="Arial"/>
          <w:color w:val="2C2D2E"/>
          <w:sz w:val="19"/>
          <w:szCs w:val="19"/>
          <w:shd w:val="clear" w:color="auto" w:fill="FFFFFF"/>
        </w:rPr>
        <w:t>Бромлея</w:t>
      </w:r>
      <w:proofErr w:type="spellEnd"/>
      <w:r w:rsidR="00BB604E">
        <w:rPr>
          <w:rFonts w:ascii="Arial" w:hAnsi="Arial" w:cs="Arial"/>
          <w:color w:val="2C2D2E"/>
          <w:sz w:val="19"/>
          <w:szCs w:val="19"/>
          <w:shd w:val="clear" w:color="auto" w:fill="FFFFFF"/>
        </w:rPr>
        <w:t xml:space="preserve">, З.Т. Гасанова, Н.Д. </w:t>
      </w:r>
      <w:proofErr w:type="spellStart"/>
      <w:r w:rsidR="00BB604E">
        <w:rPr>
          <w:rFonts w:ascii="Arial" w:hAnsi="Arial" w:cs="Arial"/>
          <w:color w:val="2C2D2E"/>
          <w:sz w:val="19"/>
          <w:szCs w:val="19"/>
          <w:shd w:val="clear" w:color="auto" w:fill="FFFFFF"/>
        </w:rPr>
        <w:t>Дашдамирова</w:t>
      </w:r>
      <w:proofErr w:type="spellEnd"/>
      <w:r w:rsidR="00BB604E">
        <w:rPr>
          <w:rFonts w:ascii="Arial" w:hAnsi="Arial" w:cs="Arial"/>
          <w:color w:val="2C2D2E"/>
          <w:sz w:val="19"/>
          <w:szCs w:val="19"/>
          <w:shd w:val="clear" w:color="auto" w:fill="FFFFFF"/>
        </w:rPr>
        <w:t xml:space="preserve">, Л.М. </w:t>
      </w:r>
      <w:proofErr w:type="spellStart"/>
      <w:r w:rsidR="00BB604E">
        <w:rPr>
          <w:rFonts w:ascii="Arial" w:hAnsi="Arial" w:cs="Arial"/>
          <w:color w:val="2C2D2E"/>
          <w:sz w:val="19"/>
          <w:szCs w:val="19"/>
          <w:shd w:val="clear" w:color="auto" w:fill="FFFFFF"/>
        </w:rPr>
        <w:t>Дробижевой</w:t>
      </w:r>
      <w:proofErr w:type="spellEnd"/>
      <w:r w:rsidR="00BB604E">
        <w:rPr>
          <w:rFonts w:ascii="Arial" w:hAnsi="Arial" w:cs="Arial"/>
          <w:color w:val="2C2D2E"/>
          <w:sz w:val="19"/>
          <w:szCs w:val="19"/>
          <w:shd w:val="clear" w:color="auto" w:fill="FFFFFF"/>
        </w:rPr>
        <w:t xml:space="preserve">, Р.Г. </w:t>
      </w:r>
      <w:proofErr w:type="spellStart"/>
      <w:r w:rsidR="00BB604E">
        <w:rPr>
          <w:rFonts w:ascii="Arial" w:hAnsi="Arial" w:cs="Arial"/>
          <w:color w:val="2C2D2E"/>
          <w:sz w:val="19"/>
          <w:szCs w:val="19"/>
          <w:shd w:val="clear" w:color="auto" w:fill="FFFFFF"/>
        </w:rPr>
        <w:t>Подольного</w:t>
      </w:r>
      <w:proofErr w:type="spellEnd"/>
      <w:r w:rsidR="00BB604E">
        <w:rPr>
          <w:rFonts w:ascii="Arial" w:hAnsi="Arial" w:cs="Arial"/>
          <w:color w:val="2C2D2E"/>
          <w:sz w:val="19"/>
          <w:szCs w:val="19"/>
          <w:shd w:val="clear" w:color="auto" w:fill="FFFFFF"/>
        </w:rPr>
        <w:t>, И.И. Серовой и др. Формирование у молодежи толерантного отношения к социальному окружению, историческому и культурному наследию является одной из актуальных задач современного образования.</w:t>
      </w:r>
      <w:proofErr w:type="gramEnd"/>
    </w:p>
    <w:p w:rsidR="00BF6B3A" w:rsidRDefault="00BB604E">
      <w:pPr>
        <w:rPr>
          <w:rFonts w:ascii="Arial" w:hAnsi="Arial" w:cs="Arial"/>
          <w:color w:val="2C2D2E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C2D2E"/>
          <w:sz w:val="19"/>
          <w:szCs w:val="19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C2D2E"/>
          <w:sz w:val="19"/>
          <w:szCs w:val="19"/>
          <w:shd w:val="clear" w:color="auto" w:fill="FFFFFF"/>
        </w:rPr>
        <w:t>Толерантность (от лат.</w:t>
      </w:r>
      <w:proofErr w:type="gramEnd"/>
      <w:r>
        <w:rPr>
          <w:rFonts w:ascii="Arial" w:hAnsi="Arial" w:cs="Arial"/>
          <w:color w:val="2C2D2E"/>
          <w:sz w:val="19"/>
          <w:szCs w:val="19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2C2D2E"/>
          <w:sz w:val="19"/>
          <w:szCs w:val="19"/>
          <w:shd w:val="clear" w:color="auto" w:fill="FFFFFF"/>
        </w:rPr>
        <w:t>Tolerantia</w:t>
      </w:r>
      <w:proofErr w:type="spellEnd"/>
      <w:r>
        <w:rPr>
          <w:rFonts w:ascii="Arial" w:hAnsi="Arial" w:cs="Arial"/>
          <w:color w:val="2C2D2E"/>
          <w:sz w:val="19"/>
          <w:szCs w:val="19"/>
          <w:shd w:val="clear" w:color="auto" w:fill="FFFFFF"/>
        </w:rPr>
        <w:t xml:space="preserve"> – терпение) – отсутствие или ослабление реагирования на какой-либо неблагоприятный фактор в результате снижения чувствительности к его воздействию, повышение порога эмоционального реагирования на угрожающую ситуацию [1].</w:t>
      </w:r>
      <w:proofErr w:type="gramEnd"/>
      <w:r>
        <w:rPr>
          <w:rFonts w:ascii="Arial" w:hAnsi="Arial" w:cs="Arial"/>
          <w:color w:val="2C2D2E"/>
          <w:sz w:val="19"/>
          <w:szCs w:val="19"/>
          <w:shd w:val="clear" w:color="auto" w:fill="FFFFFF"/>
        </w:rPr>
        <w:t xml:space="preserve"> Толерантность является доминантой культуры межнационального общения. Проблема воспитания толерантности и </w:t>
      </w:r>
      <w:r>
        <w:rPr>
          <w:rFonts w:ascii="Arial" w:hAnsi="Arial" w:cs="Arial"/>
          <w:color w:val="2C2D2E"/>
          <w:sz w:val="19"/>
          <w:szCs w:val="19"/>
          <w:shd w:val="clear" w:color="auto" w:fill="FFFFFF"/>
        </w:rPr>
        <w:lastRenderedPageBreak/>
        <w:t>взаимопонимания между народами остается нерешенной и, конечно, актуальной, о чем свидетельствуют события, происходящие почти ежедневно в разных уголках нашей планеты, где участниками становятся представители разных национальностей.</w:t>
      </w:r>
    </w:p>
    <w:p w:rsidR="00BF6B3A" w:rsidRDefault="00BB604E">
      <w:pPr>
        <w:rPr>
          <w:rFonts w:ascii="Arial" w:hAnsi="Arial" w:cs="Arial"/>
          <w:color w:val="2C2D2E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C2D2E"/>
          <w:sz w:val="19"/>
          <w:szCs w:val="19"/>
          <w:shd w:val="clear" w:color="auto" w:fill="FFFFFF"/>
        </w:rPr>
        <w:t xml:space="preserve"> Каковы же главные причины столкновений между людьми разных национальностей? В первую очередь, это отсутствие культуры поведения, неспособность слушать и слышать, понимать, а значит, и уважать, принимать окружающих людей независимо от их национальности, возраста, социального положения, взглядов.</w:t>
      </w:r>
    </w:p>
    <w:p w:rsidR="00BF6B3A" w:rsidRDefault="00BB604E">
      <w:pPr>
        <w:rPr>
          <w:rFonts w:ascii="Arial" w:hAnsi="Arial" w:cs="Arial"/>
          <w:color w:val="2C2D2E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C2D2E"/>
          <w:sz w:val="19"/>
          <w:szCs w:val="19"/>
          <w:shd w:val="clear" w:color="auto" w:fill="FFFFFF"/>
        </w:rPr>
        <w:t xml:space="preserve"> Другой причиной можно обозначить низкий </w:t>
      </w:r>
      <w:proofErr w:type="spellStart"/>
      <w:r>
        <w:rPr>
          <w:rFonts w:ascii="Arial" w:hAnsi="Arial" w:cs="Arial"/>
          <w:color w:val="2C2D2E"/>
          <w:sz w:val="19"/>
          <w:szCs w:val="19"/>
          <w:shd w:val="clear" w:color="auto" w:fill="FFFFFF"/>
        </w:rPr>
        <w:t>этноэтикетный</w:t>
      </w:r>
      <w:proofErr w:type="spellEnd"/>
      <w:r>
        <w:rPr>
          <w:rFonts w:ascii="Arial" w:hAnsi="Arial" w:cs="Arial"/>
          <w:color w:val="2C2D2E"/>
          <w:sz w:val="19"/>
          <w:szCs w:val="19"/>
          <w:shd w:val="clear" w:color="auto" w:fill="FFFFFF"/>
        </w:rPr>
        <w:t xml:space="preserve"> уровень знаний значительной части молодого поколения. В течение тысячелетий люди искали совершенные способы взаимодействия друг с другом, которые способствовали достижению согласия и взаимопонимания в поликультурном образовательном пространстве; созданию атмосферы терпимости, доброжелательности, уважительного отношения друг к другу. Доминантой человеческих отношений стали правила и нормы этикета, зародившиеся еще в глубокой древности и в дальнейшем служащие надежным средством равноправного межнационального диалога. Они позволяли избегать ненужных конфликтов и натянутости в отношениях между народами. Со временем этикет стал своеобразным ядром межнациональных отношений, культуры общения и взаимопонимания. В современном поликультурном мире среди части студенческой молодежи наблюдается дефицит хороших манер, что приводит к возникновению конфликтов. Только знание и выполнение норм и требований </w:t>
      </w:r>
      <w:proofErr w:type="spellStart"/>
      <w:r>
        <w:rPr>
          <w:rFonts w:ascii="Arial" w:hAnsi="Arial" w:cs="Arial"/>
          <w:color w:val="2C2D2E"/>
          <w:sz w:val="19"/>
          <w:szCs w:val="19"/>
          <w:shd w:val="clear" w:color="auto" w:fill="FFFFFF"/>
        </w:rPr>
        <w:t>этноэтикета</w:t>
      </w:r>
      <w:proofErr w:type="spellEnd"/>
      <w:r>
        <w:rPr>
          <w:rFonts w:ascii="Arial" w:hAnsi="Arial" w:cs="Arial"/>
          <w:color w:val="2C2D2E"/>
          <w:sz w:val="19"/>
          <w:szCs w:val="19"/>
          <w:shd w:val="clear" w:color="auto" w:fill="FFFFFF"/>
        </w:rPr>
        <w:t xml:space="preserve"> будет способствовать снижению роста конфликтности. Другой важной составляющей в процессе формирования культуры межнациональных отношений у молодежи служит этнопсихологическая гибкость. Она дает возможность эффективно приспосабливаться к традициям, обычаям, образу мышления и действиям представителей разных этнических общностей и при этом сохранять уважение к ценностям собственного народа.</w:t>
      </w:r>
    </w:p>
    <w:p w:rsidR="00BF6B3A" w:rsidRDefault="00BB604E">
      <w:pPr>
        <w:rPr>
          <w:rFonts w:ascii="Arial" w:hAnsi="Arial" w:cs="Arial"/>
          <w:color w:val="2C2D2E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C2D2E"/>
          <w:sz w:val="19"/>
          <w:szCs w:val="19"/>
          <w:shd w:val="clear" w:color="auto" w:fill="FFFFFF"/>
        </w:rPr>
        <w:t xml:space="preserve"> Обозначенные причины указываются практически во всех документах, в которых говорится о необходимости воспитания подрастающего поколения в духе межнациональной толерантности. В Декларации принципов толерантности, провозглашенной и подписанной 16 ноября 1995 г. в 1 ст. «Понятие толерантности» записано: 1.1. Толерантность означает уважение, принятие и понимание богатого многообразия культур нашего мира, человеческой индивидуальности. Ей способствуют знания, открытость, общение и свобода мысли, совести и убеждений. Толерантность – это гармония в многообразии. Это не только моральный долг, но и </w:t>
      </w:r>
      <w:proofErr w:type="gramStart"/>
      <w:r>
        <w:rPr>
          <w:rFonts w:ascii="Arial" w:hAnsi="Arial" w:cs="Arial"/>
          <w:color w:val="2C2D2E"/>
          <w:sz w:val="19"/>
          <w:szCs w:val="19"/>
          <w:shd w:val="clear" w:color="auto" w:fill="FFFFFF"/>
        </w:rPr>
        <w:t>политическая</w:t>
      </w:r>
      <w:proofErr w:type="gramEnd"/>
      <w:r>
        <w:rPr>
          <w:rFonts w:ascii="Arial" w:hAnsi="Arial" w:cs="Arial"/>
          <w:color w:val="2C2D2E"/>
          <w:sz w:val="19"/>
          <w:szCs w:val="19"/>
          <w:shd w:val="clear" w:color="auto" w:fill="FFFFFF"/>
        </w:rPr>
        <w:t xml:space="preserve"> и правовая потребность. Толерантность – это добродетель, которая делает возможным достижение мира и способствует замене культуры войны культурой мира.</w:t>
      </w:r>
    </w:p>
    <w:p w:rsidR="00BF6B3A" w:rsidRDefault="00BB604E">
      <w:pPr>
        <w:rPr>
          <w:rFonts w:ascii="Arial" w:hAnsi="Arial" w:cs="Arial"/>
          <w:color w:val="2C2D2E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C2D2E"/>
          <w:sz w:val="19"/>
          <w:szCs w:val="19"/>
          <w:shd w:val="clear" w:color="auto" w:fill="FFFFFF"/>
        </w:rPr>
        <w:t xml:space="preserve"> Ст. 26 Всеобщей декларации прав человека гласит: «Образование должно быть направлено к полному развитию человеческой личности и к увеличению уважения к правам человека и основным свободам. Образование должно содействовать взаимопониманию, терпимости и дружбе между всеми народами, расовыми и религиозными группами, и должно содействовать деятельности Организации Объединенных Наций по поддержанию мира».</w:t>
      </w:r>
    </w:p>
    <w:p w:rsidR="00CD7B03" w:rsidRDefault="00BB604E" w:rsidP="008A7BB6">
      <w:pPr>
        <w:rPr>
          <w:rFonts w:ascii="Arial" w:hAnsi="Arial" w:cs="Arial"/>
          <w:color w:val="2C2D2E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C2D2E"/>
          <w:sz w:val="19"/>
          <w:szCs w:val="19"/>
          <w:shd w:val="clear" w:color="auto" w:fill="FFFFFF"/>
        </w:rPr>
        <w:t xml:space="preserve"> </w:t>
      </w:r>
    </w:p>
    <w:p w:rsidR="00FE22B3" w:rsidRDefault="00BB604E">
      <w:pPr>
        <w:rPr>
          <w:rFonts w:ascii="Arial" w:hAnsi="Arial" w:cs="Arial"/>
          <w:color w:val="2C2D2E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C2D2E"/>
          <w:sz w:val="19"/>
          <w:szCs w:val="19"/>
          <w:shd w:val="clear" w:color="auto" w:fill="FFFFFF"/>
        </w:rPr>
        <w:t xml:space="preserve"> Итак, толерантность настоящего времени показывает, что она является образовательным компонентом взаимодействия между людьми, принадлежащими к разным этносам, культурам, традициям, религиям. Необходимым условием выживания человечества в период обострения существующих противоречий является диалог культур и мир</w:t>
      </w:r>
      <w:r w:rsidR="008A7BB6">
        <w:rPr>
          <w:rFonts w:ascii="Arial" w:hAnsi="Arial" w:cs="Arial"/>
          <w:color w:val="2C2D2E"/>
          <w:sz w:val="19"/>
          <w:szCs w:val="19"/>
          <w:shd w:val="clear" w:color="auto" w:fill="FFFFFF"/>
        </w:rPr>
        <w:t>овоззрений, плюрализм мнений</w:t>
      </w:r>
      <w:r>
        <w:rPr>
          <w:rFonts w:ascii="Arial" w:hAnsi="Arial" w:cs="Arial"/>
          <w:color w:val="2C2D2E"/>
          <w:sz w:val="19"/>
          <w:szCs w:val="19"/>
          <w:shd w:val="clear" w:color="auto" w:fill="FFFFFF"/>
        </w:rPr>
        <w:t>.</w:t>
      </w:r>
    </w:p>
    <w:p w:rsidR="00CD7B03" w:rsidRDefault="00CD7B03">
      <w:pPr>
        <w:rPr>
          <w:rFonts w:ascii="Arial" w:hAnsi="Arial" w:cs="Arial"/>
          <w:color w:val="2C2D2E"/>
          <w:sz w:val="19"/>
          <w:szCs w:val="19"/>
          <w:shd w:val="clear" w:color="auto" w:fill="FFFFFF"/>
        </w:rPr>
      </w:pPr>
    </w:p>
    <w:p w:rsidR="00CD7B03" w:rsidRDefault="00CD7B03">
      <w:pPr>
        <w:rPr>
          <w:rFonts w:ascii="Arial" w:hAnsi="Arial" w:cs="Arial"/>
          <w:color w:val="2C2D2E"/>
          <w:sz w:val="19"/>
          <w:szCs w:val="19"/>
          <w:shd w:val="clear" w:color="auto" w:fill="FFFFFF"/>
        </w:rPr>
      </w:pPr>
      <w:bookmarkStart w:id="0" w:name="_GoBack"/>
      <w:bookmarkEnd w:id="0"/>
    </w:p>
    <w:p w:rsidR="00FE22B3" w:rsidRDefault="00BB604E">
      <w:pPr>
        <w:rPr>
          <w:rFonts w:ascii="Arial" w:hAnsi="Arial" w:cs="Arial"/>
          <w:color w:val="2C2D2E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C2D2E"/>
          <w:sz w:val="19"/>
          <w:szCs w:val="19"/>
          <w:shd w:val="clear" w:color="auto" w:fill="FFFFFF"/>
        </w:rPr>
        <w:t xml:space="preserve"> 1. Психология. Словарь / под ред. А.В. Петровского, М.Г. </w:t>
      </w:r>
      <w:proofErr w:type="spellStart"/>
      <w:r>
        <w:rPr>
          <w:rFonts w:ascii="Arial" w:hAnsi="Arial" w:cs="Arial"/>
          <w:color w:val="2C2D2E"/>
          <w:sz w:val="19"/>
          <w:szCs w:val="19"/>
          <w:shd w:val="clear" w:color="auto" w:fill="FFFFFF"/>
        </w:rPr>
        <w:t>Ярошевского</w:t>
      </w:r>
      <w:proofErr w:type="spellEnd"/>
      <w:r>
        <w:rPr>
          <w:rFonts w:ascii="Arial" w:hAnsi="Arial" w:cs="Arial"/>
          <w:color w:val="2C2D2E"/>
          <w:sz w:val="19"/>
          <w:szCs w:val="19"/>
          <w:shd w:val="clear" w:color="auto" w:fill="FFFFFF"/>
        </w:rPr>
        <w:t>. М., 1990. С. 401- 402.</w:t>
      </w:r>
    </w:p>
    <w:p w:rsidR="00CF3EA2" w:rsidRPr="00BB604E" w:rsidRDefault="00BB604E">
      <w:pPr>
        <w:rPr>
          <w:lang w:val="en-US"/>
        </w:rPr>
      </w:pPr>
      <w:r w:rsidRPr="00BB604E">
        <w:rPr>
          <w:rFonts w:ascii="Arial" w:hAnsi="Arial" w:cs="Arial"/>
          <w:color w:val="2C2D2E"/>
          <w:sz w:val="19"/>
          <w:szCs w:val="19"/>
          <w:shd w:val="clear" w:color="auto" w:fill="FFFFFF"/>
          <w:lang w:val="en-US"/>
        </w:rPr>
        <w:t xml:space="preserve"> </w:t>
      </w:r>
    </w:p>
    <w:sectPr w:rsidR="00CF3EA2" w:rsidRPr="00BB604E" w:rsidSect="00DA5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B604E"/>
    <w:rsid w:val="006E6382"/>
    <w:rsid w:val="008A7BB6"/>
    <w:rsid w:val="00BB604E"/>
    <w:rsid w:val="00BF6B3A"/>
    <w:rsid w:val="00CD7B03"/>
    <w:rsid w:val="00CF3EA2"/>
    <w:rsid w:val="00DA5E16"/>
    <w:rsid w:val="00F15B48"/>
    <w:rsid w:val="00FE2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ALFA 1</cp:lastModifiedBy>
  <cp:revision>2</cp:revision>
  <dcterms:created xsi:type="dcterms:W3CDTF">2024-01-11T07:02:00Z</dcterms:created>
  <dcterms:modified xsi:type="dcterms:W3CDTF">2024-01-11T07:02:00Z</dcterms:modified>
</cp:coreProperties>
</file>