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18" w:rsidRDefault="0094475D" w:rsidP="00136518">
      <w:pPr>
        <w:jc w:val="center"/>
        <w:rPr>
          <w:rFonts w:ascii="Arial" w:hAnsi="Arial" w:cs="Arial"/>
          <w:b/>
          <w:sz w:val="28"/>
          <w:szCs w:val="28"/>
        </w:rPr>
      </w:pPr>
      <w:r w:rsidRPr="009447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0;width:36.55pt;height:44.5pt;z-index:251658240">
            <v:imagedata r:id="rId7" o:title=""/>
            <w10:wrap type="square" side="left"/>
          </v:shape>
          <o:OLEObject Type="Embed" ProgID="Word.Picture.8" ShapeID="_x0000_s1026" DrawAspect="Content" ObjectID="_1701757884" r:id="rId8"/>
        </w:pict>
      </w:r>
    </w:p>
    <w:p w:rsidR="00136518" w:rsidRDefault="00136518" w:rsidP="00136518">
      <w:pPr>
        <w:jc w:val="center"/>
        <w:rPr>
          <w:rFonts w:ascii="Arial" w:hAnsi="Arial" w:cs="Arial"/>
          <w:b/>
          <w:sz w:val="28"/>
          <w:szCs w:val="28"/>
        </w:rPr>
      </w:pPr>
    </w:p>
    <w:p w:rsidR="00136518" w:rsidRDefault="00136518" w:rsidP="00136518">
      <w:pPr>
        <w:ind w:left="912" w:firstLine="708"/>
        <w:jc w:val="center"/>
        <w:rPr>
          <w:rFonts w:ascii="Arial" w:hAnsi="Arial" w:cs="Arial"/>
          <w:b/>
          <w:sz w:val="28"/>
          <w:szCs w:val="28"/>
        </w:rPr>
      </w:pPr>
    </w:p>
    <w:p w:rsidR="00136518" w:rsidRDefault="00136518" w:rsidP="00136518">
      <w:pPr>
        <w:jc w:val="center"/>
        <w:rPr>
          <w:rFonts w:ascii="Arial" w:hAnsi="Arial" w:cs="Arial"/>
          <w:b/>
          <w:sz w:val="28"/>
          <w:szCs w:val="28"/>
        </w:rPr>
      </w:pPr>
      <w:r>
        <w:rPr>
          <w:rFonts w:ascii="Arial" w:hAnsi="Arial" w:cs="Arial"/>
          <w:b/>
          <w:sz w:val="28"/>
          <w:szCs w:val="28"/>
        </w:rPr>
        <w:t>Дума Асбестовского городского округа</w:t>
      </w:r>
    </w:p>
    <w:p w:rsidR="00136518" w:rsidRPr="00170C24" w:rsidRDefault="00136518" w:rsidP="00136518">
      <w:pPr>
        <w:ind w:left="1416" w:firstLine="204"/>
      </w:pPr>
      <w:r>
        <w:t xml:space="preserve">__________________ заседание  </w:t>
      </w:r>
      <w:r w:rsidRPr="00170C24">
        <w:t>__</w:t>
      </w:r>
      <w:r w:rsidRPr="00170C24">
        <w:rPr>
          <w:sz w:val="28"/>
          <w:szCs w:val="28"/>
        </w:rPr>
        <w:t>___________</w:t>
      </w:r>
      <w:r w:rsidR="00170C24">
        <w:rPr>
          <w:sz w:val="28"/>
          <w:szCs w:val="28"/>
        </w:rPr>
        <w:t xml:space="preserve"> </w:t>
      </w:r>
      <w:r w:rsidRPr="00170C24">
        <w:t>созыва</w:t>
      </w:r>
    </w:p>
    <w:p w:rsidR="00136518" w:rsidRPr="00170C24" w:rsidRDefault="00136518" w:rsidP="00136518">
      <w:pPr>
        <w:ind w:left="1416" w:firstLine="204"/>
      </w:pPr>
    </w:p>
    <w:p w:rsidR="00136518" w:rsidRDefault="00136518" w:rsidP="00136518">
      <w:pPr>
        <w:ind w:left="2832" w:firstLine="708"/>
        <w:jc w:val="both"/>
        <w:rPr>
          <w:b/>
          <w:sz w:val="36"/>
          <w:szCs w:val="36"/>
        </w:rPr>
      </w:pPr>
      <w:r>
        <w:rPr>
          <w:b/>
          <w:sz w:val="36"/>
          <w:szCs w:val="36"/>
        </w:rPr>
        <w:t>РЕШЕНИЕ</w:t>
      </w:r>
    </w:p>
    <w:p w:rsidR="00136518" w:rsidRDefault="00136518" w:rsidP="00136518">
      <w:pPr>
        <w:jc w:val="both"/>
      </w:pPr>
      <w:r>
        <w:t>от  ___</w:t>
      </w:r>
      <w:r>
        <w:rPr>
          <w:u w:val="single"/>
        </w:rPr>
        <w:t>.</w:t>
      </w:r>
      <w:r w:rsidR="00535F8B">
        <w:rPr>
          <w:u w:val="single"/>
        </w:rPr>
        <w:t>1</w:t>
      </w:r>
      <w:r w:rsidR="00565C45">
        <w:rPr>
          <w:u w:val="single"/>
        </w:rPr>
        <w:t>2</w:t>
      </w:r>
      <w:r>
        <w:rPr>
          <w:u w:val="single"/>
        </w:rPr>
        <w:t xml:space="preserve">.2021 г.                                                                                            № </w:t>
      </w:r>
      <w:r>
        <w:t xml:space="preserve"> ______</w:t>
      </w:r>
      <w:r w:rsidR="00565C45">
        <w:t xml:space="preserve"> </w:t>
      </w:r>
      <w:r>
        <w:t>г. Асбест</w:t>
      </w:r>
    </w:p>
    <w:p w:rsidR="00136518" w:rsidRPr="00D052D4" w:rsidRDefault="00136518" w:rsidP="00136518">
      <w:pPr>
        <w:widowControl w:val="0"/>
        <w:ind w:firstLine="540"/>
        <w:jc w:val="center"/>
        <w:rPr>
          <w:b/>
          <w:sz w:val="28"/>
          <w:szCs w:val="28"/>
        </w:rPr>
      </w:pPr>
    </w:p>
    <w:p w:rsidR="00524046" w:rsidRPr="00524046" w:rsidRDefault="006631AC" w:rsidP="00524046">
      <w:pPr>
        <w:pStyle w:val="ConsPlusNormal"/>
        <w:jc w:val="center"/>
        <w:rPr>
          <w:rFonts w:ascii="Times New Roman" w:hAnsi="Times New Roman" w:cs="Times New Roman"/>
          <w:color w:val="000000" w:themeColor="text1"/>
          <w:sz w:val="28"/>
          <w:szCs w:val="28"/>
        </w:rPr>
      </w:pPr>
      <w:r w:rsidRPr="006631AC">
        <w:rPr>
          <w:rFonts w:ascii="Times New Roman" w:hAnsi="Times New Roman"/>
          <w:b/>
          <w:bCs/>
          <w:sz w:val="28"/>
          <w:szCs w:val="28"/>
        </w:rPr>
        <w:t>О внесении изменений и дополнений</w:t>
      </w:r>
      <w:r w:rsidRPr="00865313">
        <w:rPr>
          <w:rFonts w:ascii="Times New Roman" w:hAnsi="Times New Roman" w:cs="Times New Roman"/>
          <w:sz w:val="28"/>
          <w:szCs w:val="28"/>
        </w:rPr>
        <w:t xml:space="preserve"> </w:t>
      </w:r>
      <w:r w:rsidRPr="006631AC">
        <w:rPr>
          <w:rFonts w:ascii="Times New Roman" w:hAnsi="Times New Roman" w:cs="Times New Roman"/>
          <w:b/>
          <w:color w:val="000000" w:themeColor="text1"/>
          <w:sz w:val="28"/>
          <w:szCs w:val="28"/>
        </w:rPr>
        <w:t>в</w:t>
      </w:r>
      <w:r w:rsidR="004B687B">
        <w:rPr>
          <w:rFonts w:ascii="Times New Roman" w:hAnsi="Times New Roman" w:cs="Times New Roman"/>
          <w:b/>
          <w:color w:val="000000" w:themeColor="text1"/>
          <w:sz w:val="28"/>
          <w:szCs w:val="28"/>
        </w:rPr>
        <w:t xml:space="preserve"> </w:t>
      </w:r>
      <w:r w:rsidR="004B687B">
        <w:rPr>
          <w:rFonts w:ascii="Times New Roman" w:hAnsi="Times New Roman"/>
          <w:b/>
          <w:bCs/>
          <w:sz w:val="28"/>
          <w:szCs w:val="28"/>
        </w:rPr>
        <w:t>Порядок</w:t>
      </w:r>
      <w:r w:rsidR="004B687B" w:rsidRPr="004B687B">
        <w:rPr>
          <w:rFonts w:ascii="Times New Roman" w:hAnsi="Times New Roman"/>
          <w:b/>
          <w:bCs/>
          <w:sz w:val="28"/>
          <w:szCs w:val="28"/>
        </w:rPr>
        <w:t xml:space="preserve"> выдвижения, внесения, обсуждения, рассмотрения, а также конкурсного отбора инициативных проектов в Асбестовском городском округе</w:t>
      </w:r>
      <w:r w:rsidR="00B2523F">
        <w:rPr>
          <w:rFonts w:ascii="Times New Roman" w:hAnsi="Times New Roman"/>
          <w:b/>
          <w:bCs/>
          <w:sz w:val="28"/>
          <w:szCs w:val="28"/>
        </w:rPr>
        <w:t xml:space="preserve"> и </w:t>
      </w:r>
      <w:r w:rsidR="00C903B0" w:rsidRPr="00C903B0">
        <w:rPr>
          <w:rFonts w:ascii="Times New Roman" w:hAnsi="Times New Roman"/>
          <w:b/>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Асбестовского городского округа</w:t>
      </w:r>
      <w:r w:rsidR="00C903B0">
        <w:rPr>
          <w:rFonts w:ascii="Times New Roman" w:hAnsi="Times New Roman"/>
          <w:b/>
          <w:bCs/>
          <w:sz w:val="28"/>
          <w:szCs w:val="28"/>
        </w:rPr>
        <w:t>,</w:t>
      </w:r>
      <w:r w:rsidR="00747875">
        <w:rPr>
          <w:rFonts w:ascii="Times New Roman" w:hAnsi="Times New Roman"/>
          <w:b/>
          <w:bCs/>
          <w:sz w:val="28"/>
          <w:szCs w:val="28"/>
        </w:rPr>
        <w:t xml:space="preserve"> утвержденны</w:t>
      </w:r>
      <w:r w:rsidR="00C903B0">
        <w:rPr>
          <w:rFonts w:ascii="Times New Roman" w:hAnsi="Times New Roman"/>
          <w:b/>
          <w:bCs/>
          <w:sz w:val="28"/>
          <w:szCs w:val="28"/>
        </w:rPr>
        <w:t>е</w:t>
      </w:r>
      <w:r w:rsidRPr="006631AC">
        <w:rPr>
          <w:rFonts w:ascii="Times New Roman" w:hAnsi="Times New Roman" w:cs="Times New Roman"/>
          <w:b/>
          <w:color w:val="000000" w:themeColor="text1"/>
          <w:sz w:val="28"/>
          <w:szCs w:val="28"/>
        </w:rPr>
        <w:t xml:space="preserve"> </w:t>
      </w:r>
      <w:r w:rsidR="004B687B">
        <w:rPr>
          <w:rFonts w:ascii="Times New Roman" w:hAnsi="Times New Roman"/>
          <w:b/>
          <w:bCs/>
          <w:sz w:val="28"/>
          <w:szCs w:val="28"/>
        </w:rPr>
        <w:t>Решени</w:t>
      </w:r>
      <w:r w:rsidR="00747875">
        <w:rPr>
          <w:rFonts w:ascii="Times New Roman" w:hAnsi="Times New Roman"/>
          <w:b/>
          <w:bCs/>
          <w:sz w:val="28"/>
          <w:szCs w:val="28"/>
        </w:rPr>
        <w:t>ем</w:t>
      </w:r>
      <w:r>
        <w:rPr>
          <w:rFonts w:ascii="Times New Roman" w:hAnsi="Times New Roman"/>
          <w:b/>
          <w:bCs/>
          <w:sz w:val="28"/>
          <w:szCs w:val="28"/>
        </w:rPr>
        <w:t xml:space="preserve"> Думы Асбестовского городского округа </w:t>
      </w:r>
      <w:r w:rsidR="00524046">
        <w:rPr>
          <w:rFonts w:ascii="Times New Roman" w:hAnsi="Times New Roman"/>
          <w:b/>
          <w:bCs/>
          <w:sz w:val="28"/>
          <w:szCs w:val="28"/>
        </w:rPr>
        <w:t xml:space="preserve">от 29.07.2021 </w:t>
      </w:r>
      <w:r w:rsidR="00524046" w:rsidRPr="00524046">
        <w:rPr>
          <w:rFonts w:ascii="Times New Roman" w:hAnsi="Times New Roman"/>
          <w:b/>
          <w:bCs/>
          <w:sz w:val="28"/>
          <w:szCs w:val="28"/>
        </w:rPr>
        <w:t>№ 51/2</w:t>
      </w:r>
      <w:r w:rsidR="00524046" w:rsidRPr="00C93FC1">
        <w:t xml:space="preserve"> </w:t>
      </w:r>
      <w:r>
        <w:rPr>
          <w:rFonts w:ascii="Times New Roman" w:hAnsi="Times New Roman"/>
          <w:b/>
          <w:bCs/>
          <w:sz w:val="28"/>
          <w:szCs w:val="28"/>
        </w:rPr>
        <w:t xml:space="preserve">«О </w:t>
      </w:r>
      <w:r>
        <w:rPr>
          <w:rFonts w:ascii="Times New Roman" w:hAnsi="Times New Roman" w:cs="Times New Roman"/>
          <w:b/>
          <w:color w:val="000000" w:themeColor="text1"/>
          <w:sz w:val="28"/>
          <w:szCs w:val="28"/>
        </w:rPr>
        <w:t xml:space="preserve">реализации инициативных </w:t>
      </w:r>
      <w:r w:rsidRPr="00524046">
        <w:rPr>
          <w:rFonts w:ascii="Times New Roman" w:hAnsi="Times New Roman"/>
          <w:b/>
          <w:bCs/>
          <w:sz w:val="28"/>
          <w:szCs w:val="28"/>
        </w:rPr>
        <w:t>проектов на территории Асбестовского городского округа»</w:t>
      </w:r>
      <w:r w:rsidR="00524046">
        <w:rPr>
          <w:b/>
          <w:color w:val="000000"/>
          <w:spacing w:val="2"/>
          <w:sz w:val="28"/>
          <w:szCs w:val="28"/>
        </w:rPr>
        <w:t xml:space="preserve"> </w:t>
      </w:r>
    </w:p>
    <w:p w:rsidR="006631AC" w:rsidRPr="00ED0B0C" w:rsidRDefault="006631AC" w:rsidP="006631AC">
      <w:pPr>
        <w:pStyle w:val="ConsPlusNormal"/>
        <w:ind w:firstLine="567"/>
        <w:rPr>
          <w:rFonts w:ascii="Times New Roman" w:hAnsi="Times New Roman" w:cs="Times New Roman"/>
          <w:sz w:val="24"/>
          <w:szCs w:val="24"/>
        </w:rPr>
      </w:pPr>
    </w:p>
    <w:p w:rsidR="00233603" w:rsidRDefault="006631AC" w:rsidP="00233603">
      <w:pPr>
        <w:ind w:firstLine="708"/>
        <w:jc w:val="both"/>
      </w:pPr>
      <w:r w:rsidRPr="006631AC">
        <w:rPr>
          <w:sz w:val="28"/>
          <w:szCs w:val="28"/>
        </w:rPr>
        <w:t>Рассмотрев Экспертное заключение Государственно-правового Департамента Губернатора Свердловской области и Правительства Свердловской области  от 19.10.2021 №</w:t>
      </w:r>
      <w:r w:rsidR="000924D4">
        <w:rPr>
          <w:sz w:val="28"/>
          <w:szCs w:val="28"/>
        </w:rPr>
        <w:t xml:space="preserve"> </w:t>
      </w:r>
      <w:r w:rsidRPr="006631AC">
        <w:rPr>
          <w:sz w:val="28"/>
          <w:szCs w:val="28"/>
        </w:rPr>
        <w:t xml:space="preserve">821-ЭЗ по результатам правовой экспертизы Решения Думы Асбестовского городского округа от 29.07.2021 </w:t>
      </w:r>
      <w:r w:rsidR="000924D4">
        <w:rPr>
          <w:sz w:val="28"/>
          <w:szCs w:val="28"/>
        </w:rPr>
        <w:t xml:space="preserve"> </w:t>
      </w:r>
      <w:r w:rsidRPr="006631AC">
        <w:rPr>
          <w:sz w:val="28"/>
          <w:szCs w:val="28"/>
        </w:rPr>
        <w:t>№</w:t>
      </w:r>
      <w:r w:rsidR="000924D4">
        <w:rPr>
          <w:sz w:val="28"/>
          <w:szCs w:val="28"/>
        </w:rPr>
        <w:t xml:space="preserve"> </w:t>
      </w:r>
      <w:r w:rsidRPr="006631AC">
        <w:rPr>
          <w:sz w:val="28"/>
          <w:szCs w:val="28"/>
        </w:rPr>
        <w:t>51/2 «</w:t>
      </w:r>
      <w:r w:rsidRPr="006631AC">
        <w:rPr>
          <w:bCs/>
          <w:sz w:val="28"/>
          <w:szCs w:val="28"/>
        </w:rPr>
        <w:t xml:space="preserve">О </w:t>
      </w:r>
      <w:r w:rsidRPr="006631AC">
        <w:rPr>
          <w:color w:val="000000" w:themeColor="text1"/>
          <w:sz w:val="28"/>
          <w:szCs w:val="28"/>
        </w:rPr>
        <w:t xml:space="preserve">реализации инициативных проектов </w:t>
      </w:r>
      <w:r w:rsidRPr="006631AC">
        <w:rPr>
          <w:color w:val="000000"/>
          <w:spacing w:val="2"/>
          <w:sz w:val="28"/>
          <w:szCs w:val="28"/>
        </w:rPr>
        <w:t>на территории Асбестовского городского округа»</w:t>
      </w:r>
      <w:r>
        <w:rPr>
          <w:color w:val="000000"/>
          <w:spacing w:val="2"/>
          <w:sz w:val="28"/>
          <w:szCs w:val="28"/>
        </w:rPr>
        <w:t>,</w:t>
      </w:r>
      <w:r w:rsidR="00233603" w:rsidRPr="00233603">
        <w:rPr>
          <w:sz w:val="28"/>
          <w:szCs w:val="28"/>
        </w:rPr>
        <w:t xml:space="preserve"> </w:t>
      </w:r>
      <w:r w:rsidR="00233603" w:rsidRPr="00865313">
        <w:rPr>
          <w:sz w:val="28"/>
          <w:szCs w:val="28"/>
        </w:rPr>
        <w:t>руководствуясь статьей 22 Устава Асбестовского городского округа</w:t>
      </w:r>
      <w:r w:rsidR="00233603" w:rsidRPr="00ED0B0C">
        <w:t xml:space="preserve">, </w:t>
      </w:r>
    </w:p>
    <w:p w:rsidR="006631AC" w:rsidRDefault="006631AC" w:rsidP="006631AC">
      <w:pPr>
        <w:ind w:firstLine="708"/>
        <w:jc w:val="both"/>
      </w:pPr>
    </w:p>
    <w:p w:rsidR="006631AC" w:rsidRPr="004C5ABE" w:rsidRDefault="006631AC" w:rsidP="004C19CC">
      <w:pPr>
        <w:jc w:val="center"/>
        <w:rPr>
          <w:b/>
          <w:bCs/>
          <w:iCs/>
          <w:sz w:val="28"/>
        </w:rPr>
      </w:pPr>
      <w:r w:rsidRPr="004C5ABE">
        <w:rPr>
          <w:b/>
          <w:bCs/>
          <w:iCs/>
          <w:sz w:val="28"/>
        </w:rPr>
        <w:t>Дума Асбестовского городского округа</w:t>
      </w:r>
    </w:p>
    <w:p w:rsidR="006631AC" w:rsidRDefault="006631AC" w:rsidP="006631AC">
      <w:pPr>
        <w:ind w:firstLine="709"/>
        <w:jc w:val="both"/>
        <w:rPr>
          <w:b/>
          <w:bCs/>
          <w:sz w:val="28"/>
        </w:rPr>
      </w:pPr>
      <w:r w:rsidRPr="004C5ABE">
        <w:rPr>
          <w:b/>
          <w:bCs/>
          <w:sz w:val="28"/>
        </w:rPr>
        <w:t>РЕШИЛА:</w:t>
      </w:r>
    </w:p>
    <w:p w:rsidR="00671003" w:rsidRPr="00671003" w:rsidRDefault="00671003" w:rsidP="00671003">
      <w:pPr>
        <w:pStyle w:val="ConsPlusNormal"/>
        <w:ind w:firstLine="709"/>
        <w:jc w:val="both"/>
        <w:rPr>
          <w:rFonts w:ascii="Times New Roman" w:hAnsi="Times New Roman" w:cs="Times New Roman"/>
          <w:sz w:val="28"/>
          <w:szCs w:val="28"/>
        </w:rPr>
      </w:pPr>
      <w:r w:rsidRPr="00671003">
        <w:rPr>
          <w:rFonts w:ascii="Times New Roman" w:hAnsi="Times New Roman" w:cs="Times New Roman"/>
          <w:sz w:val="28"/>
          <w:szCs w:val="28"/>
        </w:rPr>
        <w:t xml:space="preserve">1. </w:t>
      </w:r>
      <w:r>
        <w:rPr>
          <w:rFonts w:ascii="Times New Roman" w:hAnsi="Times New Roman" w:cs="Times New Roman"/>
          <w:sz w:val="28"/>
          <w:szCs w:val="28"/>
        </w:rPr>
        <w:t xml:space="preserve">Внести </w:t>
      </w:r>
      <w:r w:rsidR="004B687B" w:rsidRPr="004B687B">
        <w:rPr>
          <w:rFonts w:ascii="Times New Roman" w:hAnsi="Times New Roman" w:cs="Times New Roman"/>
          <w:sz w:val="28"/>
          <w:szCs w:val="28"/>
        </w:rPr>
        <w:t>в Порядок выдвижения, внесения, обсуждения, рассмотрения, а также конкурсного отбора инициативных проектов в Асбестовском городском округе</w:t>
      </w:r>
      <w:r w:rsidR="00747875">
        <w:rPr>
          <w:rFonts w:ascii="Times New Roman" w:hAnsi="Times New Roman" w:cs="Times New Roman"/>
          <w:sz w:val="28"/>
          <w:szCs w:val="28"/>
        </w:rPr>
        <w:t>,</w:t>
      </w:r>
      <w:r w:rsidR="00747875" w:rsidRPr="00747875">
        <w:rPr>
          <w:rFonts w:ascii="Times New Roman" w:hAnsi="Times New Roman"/>
          <w:b/>
          <w:bCs/>
          <w:sz w:val="28"/>
          <w:szCs w:val="28"/>
        </w:rPr>
        <w:t xml:space="preserve"> </w:t>
      </w:r>
      <w:r w:rsidR="00747875" w:rsidRPr="00747875">
        <w:rPr>
          <w:rFonts w:ascii="Times New Roman" w:hAnsi="Times New Roman"/>
          <w:bCs/>
          <w:sz w:val="28"/>
          <w:szCs w:val="28"/>
        </w:rPr>
        <w:t>утвержденны</w:t>
      </w:r>
      <w:r w:rsidR="007A43C3">
        <w:rPr>
          <w:rFonts w:ascii="Times New Roman" w:hAnsi="Times New Roman"/>
          <w:bCs/>
          <w:sz w:val="28"/>
          <w:szCs w:val="28"/>
        </w:rPr>
        <w:t>й</w:t>
      </w:r>
      <w:r w:rsidR="00747875" w:rsidRPr="00747875">
        <w:rPr>
          <w:rFonts w:ascii="Times New Roman" w:hAnsi="Times New Roman" w:cs="Times New Roman"/>
          <w:color w:val="000000" w:themeColor="text1"/>
          <w:sz w:val="28"/>
          <w:szCs w:val="28"/>
        </w:rPr>
        <w:t xml:space="preserve"> </w:t>
      </w:r>
      <w:r w:rsidR="00747875" w:rsidRPr="00747875">
        <w:rPr>
          <w:rFonts w:ascii="Times New Roman" w:hAnsi="Times New Roman"/>
          <w:bCs/>
          <w:sz w:val="28"/>
          <w:szCs w:val="28"/>
        </w:rPr>
        <w:t>Решением</w:t>
      </w:r>
      <w:r w:rsidR="004B687B" w:rsidRPr="004B687B">
        <w:rPr>
          <w:rFonts w:ascii="Times New Roman" w:hAnsi="Times New Roman" w:cs="Times New Roman"/>
          <w:sz w:val="28"/>
          <w:szCs w:val="28"/>
        </w:rPr>
        <w:t xml:space="preserve"> </w:t>
      </w:r>
      <w:r w:rsidRPr="00671003">
        <w:rPr>
          <w:rFonts w:ascii="Times New Roman" w:hAnsi="Times New Roman" w:cs="Times New Roman"/>
          <w:sz w:val="28"/>
          <w:szCs w:val="28"/>
        </w:rPr>
        <w:t xml:space="preserve">Думы Асбестовского городского округа </w:t>
      </w:r>
      <w:r w:rsidR="00524046" w:rsidRPr="00524046">
        <w:rPr>
          <w:rFonts w:ascii="Times New Roman" w:hAnsi="Times New Roman" w:cs="Times New Roman"/>
          <w:sz w:val="28"/>
          <w:szCs w:val="28"/>
        </w:rPr>
        <w:t xml:space="preserve">от 29.07.2021 № 51/2 </w:t>
      </w:r>
      <w:r w:rsidRPr="00671003">
        <w:rPr>
          <w:rFonts w:ascii="Times New Roman" w:hAnsi="Times New Roman" w:cs="Times New Roman"/>
          <w:sz w:val="28"/>
          <w:szCs w:val="28"/>
        </w:rPr>
        <w:t>«О реализации инициативных проектов на территории Асбестовского городского округа»</w:t>
      </w:r>
      <w:r w:rsidR="00747875">
        <w:rPr>
          <w:rFonts w:ascii="Times New Roman" w:hAnsi="Times New Roman" w:cs="Times New Roman"/>
          <w:sz w:val="28"/>
          <w:szCs w:val="28"/>
        </w:rPr>
        <w:t xml:space="preserve"> (далее - Порядок)</w:t>
      </w:r>
      <w:r w:rsidR="000924D4">
        <w:rPr>
          <w:rFonts w:ascii="Times New Roman" w:hAnsi="Times New Roman" w:cs="Times New Roman"/>
          <w:sz w:val="28"/>
          <w:szCs w:val="28"/>
        </w:rPr>
        <w:t>,</w:t>
      </w:r>
      <w:r w:rsidR="005C52C3">
        <w:rPr>
          <w:rFonts w:ascii="Times New Roman" w:hAnsi="Times New Roman" w:cs="Times New Roman"/>
          <w:sz w:val="28"/>
          <w:szCs w:val="28"/>
        </w:rPr>
        <w:t xml:space="preserve"> следующие изменения и дополнения:</w:t>
      </w:r>
    </w:p>
    <w:p w:rsidR="00535F8B" w:rsidRDefault="00535F8B" w:rsidP="006631AC">
      <w:pPr>
        <w:ind w:firstLine="709"/>
        <w:jc w:val="both"/>
        <w:rPr>
          <w:sz w:val="28"/>
          <w:szCs w:val="28"/>
        </w:rPr>
      </w:pPr>
      <w:r>
        <w:rPr>
          <w:sz w:val="28"/>
          <w:szCs w:val="28"/>
        </w:rPr>
        <w:t>1</w:t>
      </w:r>
      <w:r w:rsidR="00671003">
        <w:rPr>
          <w:sz w:val="28"/>
          <w:szCs w:val="28"/>
        </w:rPr>
        <w:t>)</w:t>
      </w:r>
      <w:r>
        <w:rPr>
          <w:sz w:val="28"/>
          <w:szCs w:val="28"/>
        </w:rPr>
        <w:t xml:space="preserve"> </w:t>
      </w:r>
      <w:r w:rsidR="006631AC">
        <w:rPr>
          <w:sz w:val="28"/>
          <w:szCs w:val="28"/>
        </w:rPr>
        <w:t>Изложить пункт 2.3 Порядка</w:t>
      </w:r>
      <w:r w:rsidR="00747875">
        <w:rPr>
          <w:sz w:val="28"/>
          <w:szCs w:val="28"/>
        </w:rPr>
        <w:t xml:space="preserve"> в</w:t>
      </w:r>
      <w:r w:rsidR="006631AC">
        <w:rPr>
          <w:sz w:val="28"/>
          <w:szCs w:val="28"/>
        </w:rPr>
        <w:t xml:space="preserve"> </w:t>
      </w:r>
      <w:r w:rsidR="00933305">
        <w:rPr>
          <w:sz w:val="28"/>
          <w:szCs w:val="28"/>
        </w:rPr>
        <w:t>новой редакции</w:t>
      </w:r>
      <w:r w:rsidR="00747875">
        <w:rPr>
          <w:sz w:val="28"/>
          <w:szCs w:val="28"/>
        </w:rPr>
        <w:t>:</w:t>
      </w:r>
    </w:p>
    <w:p w:rsidR="006631AC" w:rsidRPr="0011730D" w:rsidRDefault="006C22FC" w:rsidP="006C22FC">
      <w:pPr>
        <w:widowControl w:val="0"/>
        <w:suppressAutoHyphens/>
        <w:ind w:firstLine="709"/>
        <w:jc w:val="both"/>
        <w:rPr>
          <w:sz w:val="28"/>
          <w:szCs w:val="28"/>
        </w:rPr>
      </w:pPr>
      <w:r>
        <w:rPr>
          <w:sz w:val="28"/>
          <w:szCs w:val="28"/>
        </w:rPr>
        <w:t>«</w:t>
      </w:r>
      <w:r w:rsidR="006631AC">
        <w:rPr>
          <w:sz w:val="28"/>
          <w:szCs w:val="28"/>
        </w:rPr>
        <w:t xml:space="preserve">2.3. </w:t>
      </w:r>
      <w:r w:rsidR="006631AC" w:rsidRPr="0011730D">
        <w:rPr>
          <w:sz w:val="28"/>
          <w:szCs w:val="28"/>
        </w:rPr>
        <w:t>Выдвигаемый инициативный проект должен быть ориентирован на реализацию мероприятий, имеющих приоритетное значение для жителей Асбестовского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Асбестовского городского округа в пределах территории Асбестовского городского округа или его части, и содержать следующие сведения:</w:t>
      </w:r>
    </w:p>
    <w:p w:rsidR="006631AC" w:rsidRPr="0011730D" w:rsidRDefault="006631AC" w:rsidP="006C22FC">
      <w:pPr>
        <w:widowControl w:val="0"/>
        <w:suppressAutoHyphens/>
        <w:ind w:firstLine="709"/>
        <w:jc w:val="both"/>
        <w:rPr>
          <w:sz w:val="28"/>
          <w:szCs w:val="28"/>
        </w:rPr>
      </w:pPr>
      <w:r w:rsidRPr="0011730D">
        <w:rPr>
          <w:sz w:val="28"/>
          <w:szCs w:val="28"/>
        </w:rPr>
        <w:t xml:space="preserve">описание проблемы, решение которой имеет приоритетное значение для жителей Асбестовского городского округа или его части; </w:t>
      </w:r>
    </w:p>
    <w:p w:rsidR="006631AC" w:rsidRPr="0011730D" w:rsidRDefault="006631AC" w:rsidP="006C22FC">
      <w:pPr>
        <w:widowControl w:val="0"/>
        <w:suppressAutoHyphens/>
        <w:ind w:firstLine="709"/>
        <w:jc w:val="both"/>
        <w:rPr>
          <w:sz w:val="28"/>
          <w:szCs w:val="28"/>
        </w:rPr>
      </w:pPr>
      <w:r w:rsidRPr="0011730D">
        <w:rPr>
          <w:sz w:val="28"/>
          <w:szCs w:val="28"/>
        </w:rPr>
        <w:lastRenderedPageBreak/>
        <w:t>обоснование предложений по решению указанной проблемы;</w:t>
      </w:r>
    </w:p>
    <w:p w:rsidR="006631AC" w:rsidRPr="0011730D" w:rsidRDefault="006631AC" w:rsidP="006C22FC">
      <w:pPr>
        <w:widowControl w:val="0"/>
        <w:suppressAutoHyphens/>
        <w:ind w:firstLine="709"/>
        <w:jc w:val="both"/>
        <w:rPr>
          <w:sz w:val="28"/>
          <w:szCs w:val="28"/>
        </w:rPr>
      </w:pPr>
      <w:r w:rsidRPr="0011730D">
        <w:rPr>
          <w:sz w:val="28"/>
          <w:szCs w:val="28"/>
        </w:rPr>
        <w:t xml:space="preserve">описание ожидаемого результата (ожидаемых результатов) реализации инициативного проекта; </w:t>
      </w:r>
    </w:p>
    <w:p w:rsidR="006631AC" w:rsidRPr="0011730D" w:rsidRDefault="006631AC" w:rsidP="006631AC">
      <w:pPr>
        <w:widowControl w:val="0"/>
        <w:suppressAutoHyphens/>
        <w:ind w:firstLine="567"/>
        <w:jc w:val="both"/>
        <w:rPr>
          <w:sz w:val="28"/>
          <w:szCs w:val="28"/>
        </w:rPr>
      </w:pPr>
      <w:r w:rsidRPr="0011730D">
        <w:rPr>
          <w:sz w:val="28"/>
          <w:szCs w:val="28"/>
        </w:rPr>
        <w:t xml:space="preserve">предварительный расчет необходимых расходов на реализацию инициативного проекта; </w:t>
      </w:r>
    </w:p>
    <w:p w:rsidR="006631AC" w:rsidRPr="0011730D" w:rsidRDefault="006631AC" w:rsidP="006631AC">
      <w:pPr>
        <w:widowControl w:val="0"/>
        <w:suppressAutoHyphens/>
        <w:ind w:firstLine="567"/>
        <w:jc w:val="both"/>
        <w:rPr>
          <w:sz w:val="28"/>
          <w:szCs w:val="28"/>
        </w:rPr>
      </w:pPr>
      <w:r w:rsidRPr="0011730D">
        <w:rPr>
          <w:sz w:val="28"/>
          <w:szCs w:val="28"/>
        </w:rPr>
        <w:t xml:space="preserve">планируемые сроки реализации инициативного проекта; </w:t>
      </w:r>
    </w:p>
    <w:p w:rsidR="006631AC" w:rsidRPr="0011730D" w:rsidRDefault="006631AC" w:rsidP="006631AC">
      <w:pPr>
        <w:widowControl w:val="0"/>
        <w:suppressAutoHyphens/>
        <w:ind w:firstLine="567"/>
        <w:jc w:val="both"/>
        <w:rPr>
          <w:sz w:val="28"/>
          <w:szCs w:val="28"/>
        </w:rPr>
      </w:pPr>
      <w:r w:rsidRPr="0011730D">
        <w:rPr>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6631AC" w:rsidRPr="0011730D" w:rsidRDefault="006631AC" w:rsidP="006631AC">
      <w:pPr>
        <w:widowControl w:val="0"/>
        <w:suppressAutoHyphens/>
        <w:ind w:firstLine="567"/>
        <w:jc w:val="both"/>
        <w:rPr>
          <w:sz w:val="28"/>
          <w:szCs w:val="28"/>
        </w:rPr>
      </w:pPr>
      <w:r w:rsidRPr="0011730D">
        <w:rPr>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631AC" w:rsidRPr="0011730D" w:rsidRDefault="006631AC" w:rsidP="006631AC">
      <w:pPr>
        <w:widowControl w:val="0"/>
        <w:suppressAutoHyphens/>
        <w:ind w:firstLine="709"/>
        <w:jc w:val="both"/>
        <w:rPr>
          <w:sz w:val="28"/>
          <w:szCs w:val="28"/>
        </w:rPr>
      </w:pPr>
      <w:r w:rsidRPr="0011730D">
        <w:rPr>
          <w:sz w:val="28"/>
          <w:szCs w:val="28"/>
        </w:rPr>
        <w:t>указание на территорию Асбестовского городского округа или ее часть, в границах которой будет реализовываться инициативный проект, определенный инициаторами проекта;</w:t>
      </w:r>
    </w:p>
    <w:p w:rsidR="006631AC" w:rsidRPr="0011730D" w:rsidRDefault="006631AC" w:rsidP="006631AC">
      <w:pPr>
        <w:widowControl w:val="0"/>
        <w:suppressAutoHyphens/>
        <w:ind w:firstLine="709"/>
        <w:jc w:val="both"/>
        <w:rPr>
          <w:sz w:val="28"/>
          <w:szCs w:val="28"/>
        </w:rPr>
      </w:pPr>
      <w:r w:rsidRPr="0011730D">
        <w:rPr>
          <w:sz w:val="28"/>
          <w:szCs w:val="28"/>
        </w:rPr>
        <w:t>фотоматериалы о текущем состоянии объекта, на котором планируется проведение работ в рамках инициативного проекта;</w:t>
      </w:r>
    </w:p>
    <w:p w:rsidR="006631AC" w:rsidRPr="0011730D" w:rsidRDefault="006631AC" w:rsidP="006631AC">
      <w:pPr>
        <w:widowControl w:val="0"/>
        <w:suppressAutoHyphens/>
        <w:ind w:firstLine="709"/>
        <w:jc w:val="both"/>
        <w:rPr>
          <w:sz w:val="28"/>
          <w:szCs w:val="28"/>
        </w:rPr>
      </w:pPr>
      <w:r w:rsidRPr="0011730D">
        <w:rPr>
          <w:sz w:val="28"/>
          <w:szCs w:val="28"/>
        </w:rPr>
        <w:t>сопроводительное письмо (заявка) за подписью представителя инициативной группы с описью представленных документов;</w:t>
      </w:r>
    </w:p>
    <w:p w:rsidR="006631AC" w:rsidRDefault="006631AC" w:rsidP="006631AC">
      <w:pPr>
        <w:widowControl w:val="0"/>
        <w:suppressAutoHyphens/>
        <w:ind w:firstLine="709"/>
        <w:jc w:val="both"/>
        <w:rPr>
          <w:sz w:val="28"/>
          <w:szCs w:val="28"/>
        </w:rPr>
      </w:pPr>
      <w:r w:rsidRPr="0011730D">
        <w:rPr>
          <w:sz w:val="28"/>
          <w:szCs w:val="28"/>
        </w:rPr>
        <w:t>указание на способ информирования администрацией Асбестовского городского округа инициаторов проекта о результатах рассмотрении инициативного проекта;</w:t>
      </w:r>
    </w:p>
    <w:p w:rsidR="00933305" w:rsidRDefault="006631AC" w:rsidP="006D2E31">
      <w:pPr>
        <w:widowControl w:val="0"/>
        <w:suppressAutoHyphens/>
        <w:ind w:firstLine="709"/>
        <w:jc w:val="both"/>
        <w:rPr>
          <w:sz w:val="28"/>
          <w:szCs w:val="28"/>
        </w:rPr>
      </w:pPr>
      <w:r w:rsidRPr="0011730D">
        <w:rPr>
          <w:sz w:val="28"/>
          <w:szCs w:val="28"/>
        </w:rPr>
        <w:t>иная ин</w:t>
      </w:r>
      <w:r w:rsidR="00747875">
        <w:rPr>
          <w:sz w:val="28"/>
          <w:szCs w:val="28"/>
        </w:rPr>
        <w:t>формация в случае необходимости</w:t>
      </w:r>
      <w:r w:rsidR="00933305">
        <w:rPr>
          <w:sz w:val="28"/>
          <w:szCs w:val="28"/>
        </w:rPr>
        <w:t>.</w:t>
      </w:r>
    </w:p>
    <w:p w:rsidR="00933305" w:rsidRPr="009D0259" w:rsidRDefault="00591EFD" w:rsidP="00933305">
      <w:pPr>
        <w:ind w:firstLine="709"/>
        <w:jc w:val="both"/>
        <w:rPr>
          <w:sz w:val="28"/>
          <w:szCs w:val="28"/>
        </w:rPr>
      </w:pPr>
      <w:r>
        <w:rPr>
          <w:sz w:val="28"/>
          <w:szCs w:val="28"/>
        </w:rPr>
        <w:t>К выдвигаемому инициативному</w:t>
      </w:r>
      <w:r w:rsidR="00933305" w:rsidRPr="009D0259">
        <w:rPr>
          <w:sz w:val="28"/>
          <w:szCs w:val="28"/>
        </w:rPr>
        <w:t xml:space="preserve"> проект</w:t>
      </w:r>
      <w:r>
        <w:rPr>
          <w:sz w:val="28"/>
          <w:szCs w:val="28"/>
        </w:rPr>
        <w:t>у</w:t>
      </w:r>
      <w:r w:rsidR="00933305" w:rsidRPr="009D0259">
        <w:rPr>
          <w:sz w:val="28"/>
          <w:szCs w:val="28"/>
        </w:rPr>
        <w:t xml:space="preserve"> </w:t>
      </w:r>
      <w:r>
        <w:rPr>
          <w:sz w:val="28"/>
          <w:szCs w:val="28"/>
        </w:rPr>
        <w:t>прилагаются:</w:t>
      </w:r>
    </w:p>
    <w:p w:rsidR="00933305" w:rsidRPr="009D0259" w:rsidRDefault="00933305" w:rsidP="00933305">
      <w:pPr>
        <w:ind w:firstLine="709"/>
        <w:jc w:val="both"/>
        <w:rPr>
          <w:sz w:val="28"/>
          <w:szCs w:val="28"/>
        </w:rPr>
      </w:pPr>
      <w:r w:rsidRPr="009D0259">
        <w:rPr>
          <w:sz w:val="28"/>
          <w:szCs w:val="28"/>
        </w:rPr>
        <w:t>гарантийное письмо инициатора проекта, подтверждающее обязательства по финансовому, имущественному или трудовому участию;</w:t>
      </w:r>
    </w:p>
    <w:p w:rsidR="00933305" w:rsidRPr="009D0259" w:rsidRDefault="00933305" w:rsidP="00933305">
      <w:pPr>
        <w:ind w:firstLine="709"/>
        <w:jc w:val="both"/>
        <w:rPr>
          <w:sz w:val="28"/>
          <w:szCs w:val="28"/>
        </w:rPr>
      </w:pPr>
      <w:r w:rsidRPr="009D0259">
        <w:rPr>
          <w:sz w:val="28"/>
          <w:szCs w:val="28"/>
        </w:rPr>
        <w:t xml:space="preserve">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 </w:t>
      </w:r>
    </w:p>
    <w:p w:rsidR="00192492" w:rsidRDefault="00933305" w:rsidP="00933305">
      <w:pPr>
        <w:ind w:firstLine="709"/>
        <w:jc w:val="both"/>
        <w:rPr>
          <w:sz w:val="28"/>
          <w:szCs w:val="28"/>
        </w:rPr>
      </w:pPr>
      <w:r w:rsidRPr="009D0259">
        <w:rPr>
          <w:sz w:val="28"/>
          <w:szCs w:val="28"/>
        </w:rPr>
        <w:t xml:space="preserve">протокол собрания (конференции) граждан, подтверждающий поддержку инициативного проекта жителями Асбестовского </w:t>
      </w:r>
      <w:r>
        <w:rPr>
          <w:sz w:val="28"/>
          <w:szCs w:val="28"/>
        </w:rPr>
        <w:t>городского округа или его части»</w:t>
      </w:r>
      <w:r w:rsidR="00192492">
        <w:rPr>
          <w:sz w:val="28"/>
          <w:szCs w:val="28"/>
        </w:rPr>
        <w:t>;</w:t>
      </w:r>
    </w:p>
    <w:p w:rsidR="00933305" w:rsidRDefault="00192492" w:rsidP="00192492">
      <w:pPr>
        <w:widowControl w:val="0"/>
        <w:suppressAutoHyphens/>
        <w:ind w:firstLine="709"/>
        <w:jc w:val="both"/>
        <w:rPr>
          <w:sz w:val="28"/>
          <w:szCs w:val="28"/>
        </w:rPr>
      </w:pPr>
      <w:r w:rsidRPr="009D0259">
        <w:rPr>
          <w:sz w:val="28"/>
          <w:szCs w:val="28"/>
        </w:rPr>
        <w:t>результаты опроса граждан и (или) подписные листы, подтверждающие поддержку инициативного проекта жителями Асбестовского городского округа или его части</w:t>
      </w:r>
      <w:r>
        <w:rPr>
          <w:sz w:val="28"/>
          <w:szCs w:val="28"/>
        </w:rPr>
        <w:t>.</w:t>
      </w:r>
    </w:p>
    <w:p w:rsidR="00192492" w:rsidRPr="005D7E3C" w:rsidRDefault="00192492" w:rsidP="00192492">
      <w:pPr>
        <w:autoSpaceDE w:val="0"/>
        <w:autoSpaceDN w:val="0"/>
        <w:adjustRightInd w:val="0"/>
        <w:ind w:firstLine="709"/>
        <w:jc w:val="both"/>
        <w:rPr>
          <w:sz w:val="28"/>
          <w:szCs w:val="28"/>
        </w:rPr>
      </w:pPr>
      <w:r w:rsidRPr="005D7E3C">
        <w:rPr>
          <w:sz w:val="28"/>
          <w:szCs w:val="28"/>
        </w:rPr>
        <w:t>Жители Асбестовского городского округа участвуют в опросе для поддержания инициативного проекта добровольно. Каждый житель</w:t>
      </w:r>
      <w:r w:rsidR="000924D4">
        <w:rPr>
          <w:sz w:val="28"/>
          <w:szCs w:val="28"/>
        </w:rPr>
        <w:t>,</w:t>
      </w:r>
      <w:r w:rsidRPr="005D7E3C">
        <w:rPr>
          <w:sz w:val="28"/>
          <w:szCs w:val="28"/>
        </w:rPr>
        <w:t xml:space="preserve"> участвующий в опросе, имеет только один голос.</w:t>
      </w:r>
    </w:p>
    <w:p w:rsidR="00192492" w:rsidRDefault="00192492" w:rsidP="00192492">
      <w:pPr>
        <w:autoSpaceDE w:val="0"/>
        <w:autoSpaceDN w:val="0"/>
        <w:adjustRightInd w:val="0"/>
        <w:ind w:firstLine="709"/>
        <w:jc w:val="both"/>
        <w:rPr>
          <w:sz w:val="28"/>
          <w:szCs w:val="28"/>
        </w:rPr>
      </w:pPr>
      <w:r w:rsidRPr="005D7E3C">
        <w:rPr>
          <w:sz w:val="28"/>
          <w:szCs w:val="28"/>
        </w:rPr>
        <w:t>Опрос может проводиться на всей территории Асбестовского городского округа или на части его территории.</w:t>
      </w:r>
    </w:p>
    <w:p w:rsidR="00192492" w:rsidRPr="005D7E3C" w:rsidRDefault="00192492" w:rsidP="00192492">
      <w:pPr>
        <w:autoSpaceDE w:val="0"/>
        <w:autoSpaceDN w:val="0"/>
        <w:adjustRightInd w:val="0"/>
        <w:ind w:firstLine="709"/>
        <w:jc w:val="both"/>
        <w:rPr>
          <w:sz w:val="28"/>
          <w:szCs w:val="28"/>
        </w:rPr>
      </w:pPr>
      <w:r w:rsidRPr="005D7E3C">
        <w:rPr>
          <w:sz w:val="28"/>
          <w:szCs w:val="28"/>
        </w:rPr>
        <w:t xml:space="preserve">Опрос может проводиться </w:t>
      </w:r>
      <w:r>
        <w:rPr>
          <w:sz w:val="28"/>
          <w:szCs w:val="28"/>
        </w:rPr>
        <w:t>как на бумажном носителе, так и с помощью интернет-площадки.</w:t>
      </w:r>
    </w:p>
    <w:p w:rsidR="00192492" w:rsidRPr="005D7E3C" w:rsidRDefault="00192492" w:rsidP="00192492">
      <w:pPr>
        <w:autoSpaceDE w:val="0"/>
        <w:autoSpaceDN w:val="0"/>
        <w:adjustRightInd w:val="0"/>
        <w:ind w:firstLine="709"/>
        <w:jc w:val="both"/>
        <w:rPr>
          <w:sz w:val="28"/>
          <w:szCs w:val="28"/>
        </w:rPr>
      </w:pPr>
      <w:r w:rsidRPr="005D7E3C">
        <w:rPr>
          <w:sz w:val="28"/>
          <w:szCs w:val="28"/>
        </w:rPr>
        <w:lastRenderedPageBreak/>
        <w:t>На опрос могут выноситься вопросы для выявления мнения граждан о поддержке инициативного проекта.</w:t>
      </w:r>
    </w:p>
    <w:p w:rsidR="00192492" w:rsidRPr="005D7E3C" w:rsidRDefault="00192492" w:rsidP="00192492">
      <w:pPr>
        <w:autoSpaceDE w:val="0"/>
        <w:autoSpaceDN w:val="0"/>
        <w:adjustRightInd w:val="0"/>
        <w:ind w:firstLine="709"/>
        <w:jc w:val="both"/>
        <w:rPr>
          <w:sz w:val="28"/>
          <w:szCs w:val="28"/>
        </w:rPr>
      </w:pPr>
      <w:r w:rsidRPr="005D7E3C">
        <w:rPr>
          <w:sz w:val="28"/>
          <w:szCs w:val="28"/>
        </w:rPr>
        <w:t>Вопросы, выносимые на опрос, должны быть сформулированы четко и ясно, не допускается возможность их различного толкования.</w:t>
      </w:r>
    </w:p>
    <w:p w:rsidR="00192492" w:rsidRPr="005D7E3C" w:rsidRDefault="00192492" w:rsidP="00192492">
      <w:pPr>
        <w:autoSpaceDE w:val="0"/>
        <w:autoSpaceDN w:val="0"/>
        <w:adjustRightInd w:val="0"/>
        <w:ind w:firstLine="709"/>
        <w:jc w:val="both"/>
        <w:rPr>
          <w:sz w:val="28"/>
          <w:szCs w:val="28"/>
        </w:rPr>
      </w:pPr>
      <w:r w:rsidRPr="005D7E3C">
        <w:rPr>
          <w:sz w:val="28"/>
          <w:szCs w:val="28"/>
        </w:rPr>
        <w:t xml:space="preserve">В </w:t>
      </w:r>
      <w:r>
        <w:rPr>
          <w:sz w:val="28"/>
          <w:szCs w:val="28"/>
        </w:rPr>
        <w:t xml:space="preserve">опросе </w:t>
      </w:r>
      <w:r w:rsidRPr="005D7E3C">
        <w:rPr>
          <w:sz w:val="28"/>
          <w:szCs w:val="28"/>
        </w:rPr>
        <w:t>содержится точно воспроизведенный текст вынесенного на опрос вопроса (вопросов) и указываются варианты волеиз</w:t>
      </w:r>
      <w:r w:rsidR="00185B46">
        <w:rPr>
          <w:sz w:val="28"/>
          <w:szCs w:val="28"/>
        </w:rPr>
        <w:t>ъявления голосующего словами «</w:t>
      </w:r>
      <w:r w:rsidRPr="005D7E3C">
        <w:rPr>
          <w:sz w:val="28"/>
          <w:szCs w:val="28"/>
        </w:rPr>
        <w:t>За</w:t>
      </w:r>
      <w:r w:rsidR="00185B46">
        <w:rPr>
          <w:sz w:val="28"/>
          <w:szCs w:val="28"/>
        </w:rPr>
        <w:t>»</w:t>
      </w:r>
      <w:r w:rsidRPr="005D7E3C">
        <w:rPr>
          <w:sz w:val="28"/>
          <w:szCs w:val="28"/>
        </w:rPr>
        <w:t xml:space="preserve"> или </w:t>
      </w:r>
      <w:r w:rsidR="00185B46">
        <w:rPr>
          <w:sz w:val="28"/>
          <w:szCs w:val="28"/>
        </w:rPr>
        <w:t>«</w:t>
      </w:r>
      <w:r w:rsidRPr="005D7E3C">
        <w:rPr>
          <w:sz w:val="28"/>
          <w:szCs w:val="28"/>
        </w:rPr>
        <w:t>Против</w:t>
      </w:r>
      <w:r w:rsidR="00185B46">
        <w:rPr>
          <w:sz w:val="28"/>
          <w:szCs w:val="28"/>
        </w:rPr>
        <w:t>»</w:t>
      </w:r>
      <w:r w:rsidRPr="005D7E3C">
        <w:rPr>
          <w:sz w:val="28"/>
          <w:szCs w:val="28"/>
        </w:rPr>
        <w:t>.</w:t>
      </w:r>
    </w:p>
    <w:p w:rsidR="00192492" w:rsidRPr="005D7E3C" w:rsidRDefault="00192492" w:rsidP="00192492">
      <w:pPr>
        <w:autoSpaceDE w:val="0"/>
        <w:autoSpaceDN w:val="0"/>
        <w:adjustRightInd w:val="0"/>
        <w:ind w:firstLine="709"/>
        <w:jc w:val="both"/>
        <w:rPr>
          <w:sz w:val="28"/>
          <w:szCs w:val="28"/>
        </w:rPr>
      </w:pPr>
      <w:r w:rsidRPr="005D7E3C">
        <w:rPr>
          <w:sz w:val="28"/>
          <w:szCs w:val="28"/>
        </w:rPr>
        <w:t>При вынесении на опрос нескольких вопросов они включаются в один опросный лист, последовательно нумеруются.</w:t>
      </w:r>
    </w:p>
    <w:p w:rsidR="00192492" w:rsidRPr="005D7E3C" w:rsidRDefault="00192492" w:rsidP="00192492">
      <w:pPr>
        <w:autoSpaceDE w:val="0"/>
        <w:autoSpaceDN w:val="0"/>
        <w:adjustRightInd w:val="0"/>
        <w:ind w:firstLine="709"/>
        <w:jc w:val="both"/>
        <w:rPr>
          <w:sz w:val="28"/>
          <w:szCs w:val="28"/>
        </w:rPr>
      </w:pPr>
      <w:r w:rsidRPr="005D7E3C">
        <w:rPr>
          <w:sz w:val="28"/>
          <w:szCs w:val="28"/>
        </w:rPr>
        <w:t>Опросный лист о поддержке инициативного бюджетирования, применяемый для поименного голосования, должен иметь свободное место для внесения данных о голосующем.</w:t>
      </w:r>
    </w:p>
    <w:p w:rsidR="00192492" w:rsidRPr="005D7E3C" w:rsidRDefault="00192492" w:rsidP="00192492">
      <w:pPr>
        <w:autoSpaceDE w:val="0"/>
        <w:autoSpaceDN w:val="0"/>
        <w:adjustRightInd w:val="0"/>
        <w:ind w:firstLine="709"/>
        <w:jc w:val="both"/>
        <w:rPr>
          <w:sz w:val="28"/>
          <w:szCs w:val="28"/>
        </w:rPr>
      </w:pPr>
      <w:r w:rsidRPr="005D7E3C">
        <w:rPr>
          <w:sz w:val="28"/>
          <w:szCs w:val="28"/>
        </w:rPr>
        <w:t>Данные голосования по опросному листу о поддержке инициативного бюджетирования переносятся в опросный список, который служит основным документом для установления результатов опроса.</w:t>
      </w:r>
    </w:p>
    <w:p w:rsidR="00192492" w:rsidRDefault="00192492" w:rsidP="00192492">
      <w:pPr>
        <w:autoSpaceDE w:val="0"/>
        <w:autoSpaceDN w:val="0"/>
        <w:adjustRightInd w:val="0"/>
        <w:ind w:firstLine="709"/>
        <w:jc w:val="both"/>
        <w:rPr>
          <w:sz w:val="28"/>
          <w:szCs w:val="28"/>
        </w:rPr>
      </w:pPr>
      <w:r w:rsidRPr="005D7E3C">
        <w:rPr>
          <w:sz w:val="28"/>
          <w:szCs w:val="28"/>
        </w:rPr>
        <w:t xml:space="preserve">После проведения опроса инициативная группа подсчитывает результаты голосования. </w:t>
      </w:r>
      <w:r>
        <w:rPr>
          <w:sz w:val="28"/>
          <w:szCs w:val="28"/>
        </w:rPr>
        <w:t xml:space="preserve">Результаты опроса являются основанием для решения о дальнейшей подготовке проекта инициативного бюджетирования и направления его в администрацию </w:t>
      </w:r>
      <w:r w:rsidRPr="005D7E3C">
        <w:rPr>
          <w:sz w:val="28"/>
          <w:szCs w:val="28"/>
        </w:rPr>
        <w:t>Асбестовского городского округа</w:t>
      </w:r>
      <w:r>
        <w:rPr>
          <w:sz w:val="28"/>
          <w:szCs w:val="28"/>
        </w:rPr>
        <w:t>.</w:t>
      </w:r>
    </w:p>
    <w:p w:rsidR="00192492" w:rsidRPr="005D7E3C" w:rsidRDefault="00192492" w:rsidP="00192492">
      <w:pPr>
        <w:autoSpaceDE w:val="0"/>
        <w:autoSpaceDN w:val="0"/>
        <w:adjustRightInd w:val="0"/>
        <w:ind w:firstLine="709"/>
        <w:jc w:val="both"/>
        <w:rPr>
          <w:sz w:val="28"/>
          <w:szCs w:val="28"/>
        </w:rPr>
      </w:pPr>
      <w:r w:rsidRPr="005D7E3C">
        <w:rPr>
          <w:sz w:val="28"/>
          <w:szCs w:val="28"/>
        </w:rPr>
        <w:t>На основании полученных результатов составляется протокол, в котором указываются следующие данные:</w:t>
      </w:r>
    </w:p>
    <w:p w:rsidR="00192492" w:rsidRPr="005D7E3C" w:rsidRDefault="00192492" w:rsidP="00192492">
      <w:pPr>
        <w:autoSpaceDE w:val="0"/>
        <w:autoSpaceDN w:val="0"/>
        <w:adjustRightInd w:val="0"/>
        <w:ind w:firstLine="709"/>
        <w:jc w:val="both"/>
        <w:rPr>
          <w:sz w:val="28"/>
          <w:szCs w:val="28"/>
        </w:rPr>
      </w:pPr>
      <w:r w:rsidRPr="005D7E3C">
        <w:rPr>
          <w:sz w:val="28"/>
          <w:szCs w:val="28"/>
        </w:rPr>
        <w:t>а) число граждан, принявших участие в опросе;</w:t>
      </w:r>
    </w:p>
    <w:p w:rsidR="00192492" w:rsidRPr="005D7E3C" w:rsidRDefault="00192492" w:rsidP="00192492">
      <w:pPr>
        <w:autoSpaceDE w:val="0"/>
        <w:autoSpaceDN w:val="0"/>
        <w:adjustRightInd w:val="0"/>
        <w:ind w:firstLine="709"/>
        <w:jc w:val="both"/>
        <w:rPr>
          <w:sz w:val="28"/>
          <w:szCs w:val="28"/>
        </w:rPr>
      </w:pPr>
      <w:r w:rsidRPr="005D7E3C">
        <w:rPr>
          <w:sz w:val="28"/>
          <w:szCs w:val="28"/>
        </w:rPr>
        <w:t>б</w:t>
      </w:r>
      <w:r w:rsidR="000924D4">
        <w:rPr>
          <w:sz w:val="28"/>
          <w:szCs w:val="28"/>
        </w:rPr>
        <w:t xml:space="preserve">) количество голосов, поданных </w:t>
      </w:r>
      <w:r w:rsidRPr="005D7E3C">
        <w:rPr>
          <w:sz w:val="28"/>
          <w:szCs w:val="28"/>
        </w:rPr>
        <w:t>За вопрос, вынесенный на опрос;</w:t>
      </w:r>
    </w:p>
    <w:p w:rsidR="00192492" w:rsidRPr="005D7E3C" w:rsidRDefault="00192492" w:rsidP="00192492">
      <w:pPr>
        <w:autoSpaceDE w:val="0"/>
        <w:autoSpaceDN w:val="0"/>
        <w:adjustRightInd w:val="0"/>
        <w:ind w:firstLine="709"/>
        <w:jc w:val="both"/>
        <w:rPr>
          <w:sz w:val="28"/>
          <w:szCs w:val="28"/>
        </w:rPr>
      </w:pPr>
      <w:r w:rsidRPr="005D7E3C">
        <w:rPr>
          <w:sz w:val="28"/>
          <w:szCs w:val="28"/>
        </w:rPr>
        <w:t>в) количество голосов, поданных Против вопроса, вынесенного на опрос;</w:t>
      </w:r>
    </w:p>
    <w:p w:rsidR="00192492" w:rsidRPr="005D7E3C" w:rsidRDefault="00192492" w:rsidP="00192492">
      <w:pPr>
        <w:autoSpaceDE w:val="0"/>
        <w:autoSpaceDN w:val="0"/>
        <w:adjustRightInd w:val="0"/>
        <w:ind w:firstLine="709"/>
        <w:jc w:val="both"/>
        <w:rPr>
          <w:sz w:val="28"/>
          <w:szCs w:val="28"/>
        </w:rPr>
      </w:pPr>
      <w:r w:rsidRPr="005D7E3C">
        <w:rPr>
          <w:sz w:val="28"/>
          <w:szCs w:val="28"/>
        </w:rPr>
        <w:t>г) одно из следующих решений:</w:t>
      </w:r>
    </w:p>
    <w:p w:rsidR="00192492" w:rsidRPr="005D7E3C" w:rsidRDefault="00192492" w:rsidP="00192492">
      <w:pPr>
        <w:autoSpaceDE w:val="0"/>
        <w:autoSpaceDN w:val="0"/>
        <w:adjustRightInd w:val="0"/>
        <w:ind w:firstLine="709"/>
        <w:jc w:val="both"/>
        <w:rPr>
          <w:sz w:val="28"/>
          <w:szCs w:val="28"/>
        </w:rPr>
      </w:pPr>
      <w:r w:rsidRPr="005D7E3C">
        <w:rPr>
          <w:sz w:val="28"/>
          <w:szCs w:val="28"/>
        </w:rPr>
        <w:t>- признание опроса состоявшимся;</w:t>
      </w:r>
    </w:p>
    <w:p w:rsidR="00192492" w:rsidRPr="005D7E3C" w:rsidRDefault="00192492" w:rsidP="00192492">
      <w:pPr>
        <w:autoSpaceDE w:val="0"/>
        <w:autoSpaceDN w:val="0"/>
        <w:adjustRightInd w:val="0"/>
        <w:ind w:firstLine="709"/>
        <w:jc w:val="both"/>
        <w:rPr>
          <w:sz w:val="28"/>
          <w:szCs w:val="28"/>
        </w:rPr>
      </w:pPr>
      <w:r w:rsidRPr="005D7E3C">
        <w:rPr>
          <w:sz w:val="28"/>
          <w:szCs w:val="28"/>
        </w:rPr>
        <w:t>- признание опроса несостоявшимся;</w:t>
      </w:r>
    </w:p>
    <w:p w:rsidR="00192492" w:rsidRPr="005D7E3C" w:rsidRDefault="00192492" w:rsidP="00192492">
      <w:pPr>
        <w:autoSpaceDE w:val="0"/>
        <w:autoSpaceDN w:val="0"/>
        <w:adjustRightInd w:val="0"/>
        <w:ind w:firstLine="709"/>
        <w:jc w:val="both"/>
        <w:rPr>
          <w:sz w:val="28"/>
          <w:szCs w:val="28"/>
        </w:rPr>
      </w:pPr>
      <w:r w:rsidRPr="005D7E3C">
        <w:rPr>
          <w:sz w:val="28"/>
          <w:szCs w:val="28"/>
        </w:rPr>
        <w:t>- признание опроса недействительным;</w:t>
      </w:r>
    </w:p>
    <w:p w:rsidR="00192492" w:rsidRPr="005D7E3C" w:rsidRDefault="00192492" w:rsidP="00192492">
      <w:pPr>
        <w:autoSpaceDE w:val="0"/>
        <w:autoSpaceDN w:val="0"/>
        <w:adjustRightInd w:val="0"/>
        <w:ind w:firstLine="709"/>
        <w:jc w:val="both"/>
        <w:rPr>
          <w:sz w:val="28"/>
          <w:szCs w:val="28"/>
        </w:rPr>
      </w:pPr>
      <w:r w:rsidRPr="005D7E3C">
        <w:rPr>
          <w:sz w:val="28"/>
          <w:szCs w:val="28"/>
        </w:rPr>
        <w:t>д) результаты опроса (вопрос считается одобренным, если за него проголосовало более половины участников опроса, принявших участие в голосовании).</w:t>
      </w:r>
    </w:p>
    <w:p w:rsidR="00192492" w:rsidRDefault="00192492" w:rsidP="00170C24">
      <w:pPr>
        <w:autoSpaceDE w:val="0"/>
        <w:autoSpaceDN w:val="0"/>
        <w:adjustRightInd w:val="0"/>
        <w:ind w:firstLine="709"/>
        <w:jc w:val="both"/>
        <w:rPr>
          <w:sz w:val="28"/>
          <w:szCs w:val="28"/>
        </w:rPr>
      </w:pPr>
      <w:r w:rsidRPr="005D7E3C">
        <w:rPr>
          <w:sz w:val="28"/>
          <w:szCs w:val="28"/>
        </w:rPr>
        <w:t>Протокол о результатах опроса составляется в 2 экземплярах и подписывается инициатором инициативной группы. Один экземпляр протокола остается у инициатора инициативной группы, второй</w:t>
      </w:r>
      <w:r w:rsidR="000924D4">
        <w:rPr>
          <w:sz w:val="28"/>
          <w:szCs w:val="28"/>
        </w:rPr>
        <w:t xml:space="preserve"> -</w:t>
      </w:r>
      <w:r w:rsidRPr="005D7E3C">
        <w:rPr>
          <w:sz w:val="28"/>
          <w:szCs w:val="28"/>
        </w:rPr>
        <w:t xml:space="preserve"> вместе с опросными списками приклады</w:t>
      </w:r>
      <w:r w:rsidR="009E334B">
        <w:rPr>
          <w:sz w:val="28"/>
          <w:szCs w:val="28"/>
        </w:rPr>
        <w:t>вается к инициативному проекту.».</w:t>
      </w:r>
    </w:p>
    <w:p w:rsidR="00535F8B" w:rsidRDefault="002365C7" w:rsidP="003B1358">
      <w:pPr>
        <w:ind w:firstLine="709"/>
        <w:jc w:val="both"/>
        <w:rPr>
          <w:sz w:val="28"/>
          <w:szCs w:val="28"/>
        </w:rPr>
      </w:pPr>
      <w:r>
        <w:rPr>
          <w:sz w:val="28"/>
          <w:szCs w:val="28"/>
        </w:rPr>
        <w:t>2)</w:t>
      </w:r>
      <w:r w:rsidR="00535F8B">
        <w:rPr>
          <w:sz w:val="28"/>
          <w:szCs w:val="28"/>
        </w:rPr>
        <w:t xml:space="preserve"> </w:t>
      </w:r>
      <w:r w:rsidR="00933305">
        <w:rPr>
          <w:sz w:val="28"/>
          <w:szCs w:val="28"/>
        </w:rPr>
        <w:t xml:space="preserve">Исключить </w:t>
      </w:r>
      <w:r w:rsidR="00591EFD">
        <w:rPr>
          <w:sz w:val="28"/>
          <w:szCs w:val="28"/>
        </w:rPr>
        <w:t xml:space="preserve">слова </w:t>
      </w:r>
      <w:r w:rsidR="00933305" w:rsidRPr="00196672">
        <w:rPr>
          <w:sz w:val="28"/>
          <w:szCs w:val="28"/>
        </w:rPr>
        <w:t>«сход</w:t>
      </w:r>
      <w:r w:rsidR="00933305">
        <w:rPr>
          <w:sz w:val="28"/>
          <w:szCs w:val="28"/>
        </w:rPr>
        <w:t xml:space="preserve"> </w:t>
      </w:r>
      <w:r w:rsidR="00933305" w:rsidRPr="00196672">
        <w:rPr>
          <w:sz w:val="28"/>
          <w:szCs w:val="28"/>
        </w:rPr>
        <w:t>граждан</w:t>
      </w:r>
      <w:r w:rsidR="00933305">
        <w:rPr>
          <w:sz w:val="28"/>
          <w:szCs w:val="28"/>
        </w:rPr>
        <w:t>»</w:t>
      </w:r>
      <w:r w:rsidR="00933305" w:rsidRPr="00196672">
        <w:rPr>
          <w:sz w:val="28"/>
          <w:szCs w:val="28"/>
        </w:rPr>
        <w:t xml:space="preserve"> </w:t>
      </w:r>
      <w:r w:rsidR="00933305">
        <w:rPr>
          <w:sz w:val="28"/>
          <w:szCs w:val="28"/>
        </w:rPr>
        <w:t xml:space="preserve">и «сход» </w:t>
      </w:r>
      <w:r w:rsidR="00591EFD">
        <w:rPr>
          <w:sz w:val="28"/>
          <w:szCs w:val="28"/>
        </w:rPr>
        <w:t xml:space="preserve">в соответствующих падежах </w:t>
      </w:r>
      <w:r w:rsidR="00933305" w:rsidRPr="00196672">
        <w:rPr>
          <w:sz w:val="28"/>
          <w:szCs w:val="28"/>
        </w:rPr>
        <w:t xml:space="preserve">по </w:t>
      </w:r>
      <w:r w:rsidR="009E334B">
        <w:rPr>
          <w:sz w:val="28"/>
          <w:szCs w:val="28"/>
        </w:rPr>
        <w:t>тексту Порядка.</w:t>
      </w:r>
    </w:p>
    <w:p w:rsidR="003B1358" w:rsidRDefault="003B1358" w:rsidP="00170C24">
      <w:pPr>
        <w:widowControl w:val="0"/>
        <w:suppressAutoHyphens/>
        <w:ind w:firstLine="709"/>
        <w:jc w:val="both"/>
        <w:rPr>
          <w:sz w:val="28"/>
          <w:szCs w:val="28"/>
        </w:rPr>
      </w:pPr>
      <w:r>
        <w:rPr>
          <w:sz w:val="28"/>
          <w:szCs w:val="28"/>
        </w:rPr>
        <w:t>3) Изложить пункт 3.3 Порядка в следующей редакции:</w:t>
      </w:r>
    </w:p>
    <w:p w:rsidR="003B1358" w:rsidRDefault="003B1358" w:rsidP="00170C24">
      <w:pPr>
        <w:widowControl w:val="0"/>
        <w:suppressAutoHyphens/>
        <w:ind w:firstLine="709"/>
        <w:jc w:val="both"/>
        <w:rPr>
          <w:sz w:val="28"/>
          <w:szCs w:val="28"/>
        </w:rPr>
      </w:pPr>
      <w:r w:rsidRPr="003B1358">
        <w:rPr>
          <w:sz w:val="28"/>
          <w:szCs w:val="28"/>
        </w:rPr>
        <w:t>«</w:t>
      </w:r>
      <w:r>
        <w:rPr>
          <w:sz w:val="28"/>
          <w:szCs w:val="28"/>
        </w:rPr>
        <w:t xml:space="preserve">3.3. </w:t>
      </w:r>
      <w:r w:rsidRPr="003B1358">
        <w:rPr>
          <w:sz w:val="28"/>
          <w:szCs w:val="28"/>
        </w:rPr>
        <w:t xml:space="preserve">Для каждого года реализации инициативных проектов на территории Асбестовского городского округа дата начала внесения проектов и дата окончания внесения проектов, </w:t>
      </w:r>
      <w:r>
        <w:rPr>
          <w:sz w:val="28"/>
          <w:szCs w:val="28"/>
        </w:rPr>
        <w:t xml:space="preserve">должна составлять не </w:t>
      </w:r>
      <w:r w:rsidRPr="003B1358">
        <w:rPr>
          <w:sz w:val="28"/>
          <w:szCs w:val="28"/>
        </w:rPr>
        <w:t>менее 30 дней</w:t>
      </w:r>
      <w:r>
        <w:rPr>
          <w:sz w:val="28"/>
          <w:szCs w:val="28"/>
        </w:rPr>
        <w:t xml:space="preserve"> со дня издания соответствующего распоряжения</w:t>
      </w:r>
      <w:r w:rsidRPr="003B1358">
        <w:rPr>
          <w:sz w:val="28"/>
          <w:szCs w:val="28"/>
        </w:rPr>
        <w:t xml:space="preserve"> администрации Асбестовского городского округа, которое размещается на официальном сайте </w:t>
      </w:r>
      <w:r w:rsidRPr="003B1358">
        <w:rPr>
          <w:sz w:val="28"/>
          <w:szCs w:val="28"/>
        </w:rPr>
        <w:lastRenderedPageBreak/>
        <w:t>Асбестовского городского округа (</w:t>
      </w:r>
      <w:hyperlink r:id="rId9" w:history="1">
        <w:r w:rsidRPr="003B1358">
          <w:rPr>
            <w:sz w:val="28"/>
            <w:szCs w:val="28"/>
          </w:rPr>
          <w:t>www.asbestadm.ru</w:t>
        </w:r>
      </w:hyperlink>
      <w:r w:rsidRPr="003B1358">
        <w:rPr>
          <w:sz w:val="28"/>
          <w:szCs w:val="28"/>
        </w:rPr>
        <w:t>) и публикуется в газете «Асбестовский рабочий</w:t>
      </w:r>
      <w:r>
        <w:rPr>
          <w:sz w:val="28"/>
          <w:szCs w:val="28"/>
        </w:rPr>
        <w:t>.</w:t>
      </w:r>
      <w:r w:rsidRPr="003B1358">
        <w:rPr>
          <w:sz w:val="28"/>
          <w:szCs w:val="28"/>
        </w:rPr>
        <w:t>».</w:t>
      </w:r>
    </w:p>
    <w:p w:rsidR="00933305" w:rsidRDefault="003B1358" w:rsidP="003B1358">
      <w:pPr>
        <w:ind w:firstLine="709"/>
        <w:jc w:val="both"/>
        <w:rPr>
          <w:sz w:val="28"/>
          <w:szCs w:val="28"/>
        </w:rPr>
      </w:pPr>
      <w:r>
        <w:rPr>
          <w:sz w:val="28"/>
          <w:szCs w:val="28"/>
        </w:rPr>
        <w:t>4</w:t>
      </w:r>
      <w:r w:rsidR="002365C7">
        <w:rPr>
          <w:sz w:val="28"/>
          <w:szCs w:val="28"/>
        </w:rPr>
        <w:t>)</w:t>
      </w:r>
      <w:r w:rsidR="00E102FC">
        <w:rPr>
          <w:sz w:val="28"/>
          <w:szCs w:val="28"/>
        </w:rPr>
        <w:t xml:space="preserve"> </w:t>
      </w:r>
      <w:r w:rsidR="00933305">
        <w:rPr>
          <w:sz w:val="28"/>
          <w:szCs w:val="28"/>
        </w:rPr>
        <w:t xml:space="preserve">Изложить пункт 3.4 Порядка в следующей редакции: </w:t>
      </w:r>
    </w:p>
    <w:p w:rsidR="006631AC" w:rsidRDefault="00933305" w:rsidP="00933305">
      <w:pPr>
        <w:ind w:firstLine="709"/>
        <w:jc w:val="both"/>
        <w:rPr>
          <w:sz w:val="28"/>
          <w:szCs w:val="28"/>
        </w:rPr>
      </w:pPr>
      <w:r>
        <w:rPr>
          <w:sz w:val="28"/>
          <w:szCs w:val="28"/>
        </w:rPr>
        <w:t xml:space="preserve">«3.4. </w:t>
      </w:r>
      <w:r w:rsidRPr="0011730D">
        <w:rPr>
          <w:color w:val="000000"/>
          <w:sz w:val="28"/>
          <w:szCs w:val="28"/>
        </w:rPr>
        <w:t xml:space="preserve">Инициативные проекты, поступившие после установленного срока, рассматриваются </w:t>
      </w:r>
      <w:r>
        <w:rPr>
          <w:color w:val="000000"/>
          <w:sz w:val="28"/>
          <w:szCs w:val="28"/>
        </w:rPr>
        <w:t>администрацией Асбестовского городского округа. В течение 5 дней после поступления инициативных проектов администрация</w:t>
      </w:r>
      <w:r w:rsidR="000924D4" w:rsidRPr="000924D4">
        <w:rPr>
          <w:color w:val="000000"/>
          <w:sz w:val="28"/>
          <w:szCs w:val="28"/>
        </w:rPr>
        <w:t xml:space="preserve"> </w:t>
      </w:r>
      <w:r w:rsidR="000924D4">
        <w:rPr>
          <w:color w:val="000000"/>
          <w:sz w:val="28"/>
          <w:szCs w:val="28"/>
        </w:rPr>
        <w:t>Асбестовского городского округа</w:t>
      </w:r>
      <w:r>
        <w:rPr>
          <w:color w:val="000000"/>
          <w:sz w:val="28"/>
          <w:szCs w:val="28"/>
        </w:rPr>
        <w:t xml:space="preserve"> обязана издать распоряжение об объявлении </w:t>
      </w:r>
      <w:r w:rsidRPr="0011730D">
        <w:rPr>
          <w:sz w:val="28"/>
          <w:szCs w:val="28"/>
        </w:rPr>
        <w:t>дат</w:t>
      </w:r>
      <w:r>
        <w:rPr>
          <w:sz w:val="28"/>
          <w:szCs w:val="28"/>
        </w:rPr>
        <w:t>ы</w:t>
      </w:r>
      <w:r w:rsidRPr="0011730D">
        <w:rPr>
          <w:sz w:val="28"/>
          <w:szCs w:val="28"/>
        </w:rPr>
        <w:t xml:space="preserve"> начала внесения проектов и дат</w:t>
      </w:r>
      <w:r>
        <w:rPr>
          <w:sz w:val="28"/>
          <w:szCs w:val="28"/>
        </w:rPr>
        <w:t>ы</w:t>
      </w:r>
      <w:r w:rsidRPr="0011730D">
        <w:rPr>
          <w:sz w:val="28"/>
          <w:szCs w:val="28"/>
        </w:rPr>
        <w:t xml:space="preserve"> окончания внесения проектов</w:t>
      </w:r>
      <w:r w:rsidR="00591EFD">
        <w:rPr>
          <w:sz w:val="28"/>
          <w:szCs w:val="28"/>
        </w:rPr>
        <w:t>.</w:t>
      </w:r>
      <w:r w:rsidR="009E334B">
        <w:rPr>
          <w:sz w:val="28"/>
          <w:szCs w:val="28"/>
        </w:rPr>
        <w:t>».</w:t>
      </w:r>
    </w:p>
    <w:p w:rsidR="00747875" w:rsidRDefault="00170C24" w:rsidP="00E102FC">
      <w:pPr>
        <w:ind w:firstLine="709"/>
        <w:jc w:val="both"/>
        <w:rPr>
          <w:sz w:val="28"/>
          <w:szCs w:val="28"/>
        </w:rPr>
      </w:pPr>
      <w:r>
        <w:rPr>
          <w:sz w:val="28"/>
          <w:szCs w:val="28"/>
        </w:rPr>
        <w:t>5</w:t>
      </w:r>
      <w:r w:rsidR="002365C7">
        <w:rPr>
          <w:sz w:val="28"/>
          <w:szCs w:val="28"/>
        </w:rPr>
        <w:t>)</w:t>
      </w:r>
      <w:r w:rsidR="006D2E31">
        <w:rPr>
          <w:sz w:val="28"/>
          <w:szCs w:val="28"/>
        </w:rPr>
        <w:t xml:space="preserve"> </w:t>
      </w:r>
      <w:r w:rsidR="00C467C7">
        <w:rPr>
          <w:sz w:val="28"/>
          <w:szCs w:val="28"/>
        </w:rPr>
        <w:t>Пункты  4.1, 4.2 и 4.3 Порядка считать пунктами 2.5, 2.6 и 2.7</w:t>
      </w:r>
      <w:r w:rsidR="009E334B">
        <w:rPr>
          <w:sz w:val="28"/>
          <w:szCs w:val="28"/>
        </w:rPr>
        <w:t>.</w:t>
      </w:r>
    </w:p>
    <w:p w:rsidR="00753E39" w:rsidRDefault="00170C24" w:rsidP="00E102FC">
      <w:pPr>
        <w:ind w:firstLine="709"/>
        <w:jc w:val="both"/>
        <w:rPr>
          <w:sz w:val="28"/>
          <w:szCs w:val="28"/>
        </w:rPr>
      </w:pPr>
      <w:r>
        <w:rPr>
          <w:sz w:val="28"/>
          <w:szCs w:val="28"/>
        </w:rPr>
        <w:t>6</w:t>
      </w:r>
      <w:r w:rsidR="00753E39">
        <w:rPr>
          <w:sz w:val="28"/>
          <w:szCs w:val="28"/>
        </w:rPr>
        <w:t>) Пункты  3.5, 3.6 и 3.7 Порядка считать пунктами 4.1, 4.2 и 4.3</w:t>
      </w:r>
      <w:r w:rsidR="009E334B">
        <w:rPr>
          <w:sz w:val="28"/>
          <w:szCs w:val="28"/>
        </w:rPr>
        <w:t>.</w:t>
      </w:r>
    </w:p>
    <w:p w:rsidR="00933305" w:rsidRDefault="00170C24" w:rsidP="00933305">
      <w:pPr>
        <w:ind w:firstLine="709"/>
        <w:jc w:val="both"/>
        <w:rPr>
          <w:sz w:val="28"/>
          <w:szCs w:val="28"/>
        </w:rPr>
      </w:pPr>
      <w:r>
        <w:rPr>
          <w:sz w:val="28"/>
          <w:szCs w:val="28"/>
        </w:rPr>
        <w:t>7</w:t>
      </w:r>
      <w:r w:rsidR="002365C7">
        <w:rPr>
          <w:sz w:val="28"/>
          <w:szCs w:val="28"/>
        </w:rPr>
        <w:t>)</w:t>
      </w:r>
      <w:r w:rsidR="006D2E31">
        <w:rPr>
          <w:sz w:val="28"/>
          <w:szCs w:val="28"/>
        </w:rPr>
        <w:t xml:space="preserve"> </w:t>
      </w:r>
      <w:r w:rsidR="00933305">
        <w:rPr>
          <w:sz w:val="28"/>
          <w:szCs w:val="28"/>
        </w:rPr>
        <w:t>Изложить пункт 5.4. Порядка в следующей редакции:</w:t>
      </w:r>
      <w:r w:rsidR="00933305" w:rsidRPr="00933305">
        <w:rPr>
          <w:sz w:val="28"/>
          <w:szCs w:val="28"/>
        </w:rPr>
        <w:t xml:space="preserve"> </w:t>
      </w:r>
    </w:p>
    <w:p w:rsidR="0009554F" w:rsidRDefault="00933305" w:rsidP="00933305">
      <w:pPr>
        <w:ind w:firstLine="709"/>
        <w:jc w:val="both"/>
        <w:rPr>
          <w:sz w:val="28"/>
          <w:szCs w:val="28"/>
        </w:rPr>
      </w:pPr>
      <w:r>
        <w:rPr>
          <w:color w:val="000000"/>
          <w:sz w:val="30"/>
          <w:szCs w:val="30"/>
          <w:shd w:val="clear" w:color="auto" w:fill="FFFFFF"/>
        </w:rPr>
        <w:t>«5.4. В случае, если в администрацию Асбестовского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Асбестовского городского округа организует проведение конкурсного отбора и информирует об этом инициаторов проекта</w:t>
      </w:r>
      <w:r w:rsidR="00591EFD">
        <w:rPr>
          <w:color w:val="000000"/>
          <w:sz w:val="30"/>
          <w:szCs w:val="30"/>
          <w:shd w:val="clear" w:color="auto" w:fill="FFFFFF"/>
        </w:rPr>
        <w:t>.</w:t>
      </w:r>
      <w:r>
        <w:rPr>
          <w:color w:val="000000"/>
          <w:sz w:val="30"/>
          <w:szCs w:val="30"/>
          <w:shd w:val="clear" w:color="auto" w:fill="FFFFFF"/>
        </w:rPr>
        <w:t>».</w:t>
      </w:r>
    </w:p>
    <w:p w:rsidR="00933305" w:rsidRDefault="00170C24" w:rsidP="00B37084">
      <w:pPr>
        <w:ind w:firstLine="709"/>
        <w:jc w:val="both"/>
        <w:rPr>
          <w:sz w:val="28"/>
          <w:szCs w:val="28"/>
        </w:rPr>
      </w:pPr>
      <w:r>
        <w:rPr>
          <w:sz w:val="28"/>
          <w:szCs w:val="28"/>
        </w:rPr>
        <w:t>8</w:t>
      </w:r>
      <w:r w:rsidR="002365C7">
        <w:rPr>
          <w:sz w:val="28"/>
          <w:szCs w:val="28"/>
        </w:rPr>
        <w:t>)</w:t>
      </w:r>
      <w:r w:rsidR="00535F8B">
        <w:rPr>
          <w:sz w:val="28"/>
          <w:szCs w:val="28"/>
        </w:rPr>
        <w:t xml:space="preserve"> </w:t>
      </w:r>
      <w:r w:rsidR="00933305">
        <w:rPr>
          <w:sz w:val="28"/>
          <w:szCs w:val="28"/>
        </w:rPr>
        <w:t>Изложить пункт 5.5. Порядка в следующей редакции:</w:t>
      </w:r>
    </w:p>
    <w:p w:rsidR="009E334B" w:rsidRPr="009E334B" w:rsidRDefault="00933305" w:rsidP="009E334B">
      <w:pPr>
        <w:autoSpaceDE w:val="0"/>
        <w:autoSpaceDN w:val="0"/>
        <w:adjustRightInd w:val="0"/>
        <w:ind w:firstLine="709"/>
        <w:jc w:val="both"/>
        <w:rPr>
          <w:rFonts w:eastAsiaTheme="minorHAnsi"/>
          <w:sz w:val="28"/>
          <w:szCs w:val="28"/>
          <w:lang w:eastAsia="en-US"/>
        </w:rPr>
      </w:pPr>
      <w:r>
        <w:rPr>
          <w:sz w:val="28"/>
          <w:szCs w:val="28"/>
        </w:rPr>
        <w:t xml:space="preserve"> </w:t>
      </w:r>
      <w:r w:rsidRPr="009E334B">
        <w:rPr>
          <w:sz w:val="28"/>
          <w:szCs w:val="28"/>
        </w:rPr>
        <w:t xml:space="preserve">«5.5. </w:t>
      </w:r>
      <w:r w:rsidR="00170C24" w:rsidRPr="009E334B">
        <w:rPr>
          <w:rFonts w:eastAsiaTheme="minorHAnsi"/>
          <w:sz w:val="28"/>
          <w:szCs w:val="28"/>
          <w:lang w:eastAsia="en-US"/>
        </w:rPr>
        <w:t xml:space="preserve">Инициативный проект подлежит обязательному рассмотрению </w:t>
      </w:r>
      <w:r w:rsidR="009E334B" w:rsidRPr="009E334B">
        <w:rPr>
          <w:color w:val="000000"/>
          <w:sz w:val="28"/>
          <w:szCs w:val="28"/>
          <w:lang w:bidi="ru-RU"/>
        </w:rPr>
        <w:t>администрацией Асбестовского городского округа</w:t>
      </w:r>
      <w:r w:rsidR="00170C24" w:rsidRPr="009E334B">
        <w:rPr>
          <w:rFonts w:eastAsiaTheme="minorHAnsi"/>
          <w:sz w:val="28"/>
          <w:szCs w:val="28"/>
          <w:lang w:eastAsia="en-US"/>
        </w:rPr>
        <w:t xml:space="preserve"> в течение 30 дней со дня его внесения. </w:t>
      </w:r>
      <w:r w:rsidR="009E334B" w:rsidRPr="009E334B">
        <w:rPr>
          <w:color w:val="000000"/>
          <w:sz w:val="28"/>
          <w:szCs w:val="28"/>
          <w:lang w:bidi="ru-RU"/>
        </w:rPr>
        <w:t>Администрация Асбестовского городского округа</w:t>
      </w:r>
      <w:r w:rsidR="009E334B" w:rsidRPr="009E334B">
        <w:rPr>
          <w:rFonts w:eastAsiaTheme="minorHAnsi"/>
          <w:sz w:val="28"/>
          <w:szCs w:val="28"/>
          <w:lang w:eastAsia="en-US"/>
        </w:rPr>
        <w:t xml:space="preserve"> </w:t>
      </w:r>
      <w:r w:rsidR="00170C24" w:rsidRPr="009E334B">
        <w:rPr>
          <w:rFonts w:eastAsiaTheme="minorHAnsi"/>
          <w:sz w:val="28"/>
          <w:szCs w:val="28"/>
          <w:lang w:eastAsia="en-US"/>
        </w:rPr>
        <w:t>по результатам рассмотрения инициативного проекта принимает одно из следующих решений:</w:t>
      </w:r>
    </w:p>
    <w:p w:rsidR="009E334B" w:rsidRPr="009E334B" w:rsidRDefault="00170C24" w:rsidP="009E334B">
      <w:pPr>
        <w:autoSpaceDE w:val="0"/>
        <w:autoSpaceDN w:val="0"/>
        <w:adjustRightInd w:val="0"/>
        <w:ind w:firstLine="709"/>
        <w:jc w:val="both"/>
        <w:rPr>
          <w:rFonts w:eastAsiaTheme="minorHAnsi"/>
          <w:sz w:val="28"/>
          <w:szCs w:val="28"/>
          <w:lang w:eastAsia="en-US"/>
        </w:rPr>
      </w:pPr>
      <w:r w:rsidRPr="009E334B">
        <w:rPr>
          <w:rFonts w:eastAsiaTheme="minorHAns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0C24" w:rsidRPr="009E334B" w:rsidRDefault="00170C24" w:rsidP="009E334B">
      <w:pPr>
        <w:autoSpaceDE w:val="0"/>
        <w:autoSpaceDN w:val="0"/>
        <w:adjustRightInd w:val="0"/>
        <w:ind w:firstLine="709"/>
        <w:jc w:val="both"/>
        <w:rPr>
          <w:rFonts w:eastAsiaTheme="minorHAnsi"/>
          <w:sz w:val="28"/>
          <w:szCs w:val="28"/>
          <w:lang w:eastAsia="en-US"/>
        </w:rPr>
      </w:pPr>
      <w:r w:rsidRPr="009E334B">
        <w:rPr>
          <w:rFonts w:eastAsiaTheme="minorHAns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r w:rsidR="009E334B">
        <w:rPr>
          <w:rFonts w:eastAsiaTheme="minorHAnsi"/>
          <w:sz w:val="28"/>
          <w:szCs w:val="28"/>
          <w:lang w:eastAsia="en-US"/>
        </w:rPr>
        <w:t>».</w:t>
      </w:r>
    </w:p>
    <w:p w:rsidR="000529D9" w:rsidRDefault="00170C24" w:rsidP="000529D9">
      <w:pPr>
        <w:widowControl w:val="0"/>
        <w:suppressAutoHyphens/>
        <w:ind w:right="23" w:firstLine="709"/>
        <w:jc w:val="both"/>
        <w:rPr>
          <w:sz w:val="28"/>
          <w:szCs w:val="28"/>
        </w:rPr>
      </w:pPr>
      <w:r>
        <w:rPr>
          <w:sz w:val="28"/>
          <w:szCs w:val="28"/>
        </w:rPr>
        <w:t>9</w:t>
      </w:r>
      <w:r w:rsidR="000529D9">
        <w:rPr>
          <w:sz w:val="28"/>
          <w:szCs w:val="28"/>
        </w:rPr>
        <w:t xml:space="preserve">) </w:t>
      </w:r>
      <w:r w:rsidR="00B62736">
        <w:rPr>
          <w:sz w:val="28"/>
          <w:szCs w:val="28"/>
        </w:rPr>
        <w:t>Дополнить</w:t>
      </w:r>
      <w:r w:rsidR="000529D9">
        <w:rPr>
          <w:sz w:val="28"/>
          <w:szCs w:val="28"/>
        </w:rPr>
        <w:t xml:space="preserve"> Порядок</w:t>
      </w:r>
      <w:r w:rsidR="00B62736" w:rsidRPr="00B62736">
        <w:rPr>
          <w:sz w:val="28"/>
          <w:szCs w:val="28"/>
        </w:rPr>
        <w:t xml:space="preserve"> </w:t>
      </w:r>
      <w:r w:rsidR="00B62736">
        <w:rPr>
          <w:sz w:val="28"/>
          <w:szCs w:val="28"/>
        </w:rPr>
        <w:t>пунктом 5.6. следующего содержания:</w:t>
      </w:r>
    </w:p>
    <w:p w:rsidR="000529D9" w:rsidRDefault="000529D9" w:rsidP="000529D9">
      <w:pPr>
        <w:widowControl w:val="0"/>
        <w:suppressAutoHyphens/>
        <w:ind w:right="23" w:firstLine="709"/>
        <w:jc w:val="both"/>
        <w:rPr>
          <w:color w:val="000000"/>
          <w:sz w:val="28"/>
          <w:szCs w:val="28"/>
          <w:lang w:bidi="ru-RU"/>
        </w:rPr>
      </w:pPr>
      <w:r>
        <w:rPr>
          <w:sz w:val="28"/>
          <w:szCs w:val="28"/>
        </w:rPr>
        <w:t>«5.6</w:t>
      </w:r>
      <w:r w:rsidRPr="0011730D">
        <w:rPr>
          <w:sz w:val="28"/>
          <w:szCs w:val="28"/>
        </w:rPr>
        <w:t>.</w:t>
      </w:r>
      <w:r>
        <w:rPr>
          <w:sz w:val="28"/>
          <w:szCs w:val="28"/>
        </w:rPr>
        <w:t xml:space="preserve"> </w:t>
      </w:r>
      <w:r>
        <w:rPr>
          <w:color w:val="000000"/>
          <w:sz w:val="28"/>
          <w:szCs w:val="28"/>
          <w:lang w:bidi="ru-RU"/>
        </w:rPr>
        <w:t xml:space="preserve">Орган администрации </w:t>
      </w:r>
      <w:r w:rsidRPr="0011730D">
        <w:rPr>
          <w:color w:val="000000"/>
          <w:sz w:val="28"/>
          <w:szCs w:val="28"/>
          <w:lang w:bidi="ru-RU"/>
        </w:rPr>
        <w:t>Асбестовского городского округа</w:t>
      </w:r>
      <w:r>
        <w:rPr>
          <w:color w:val="000000"/>
          <w:sz w:val="28"/>
          <w:szCs w:val="28"/>
          <w:lang w:bidi="ru-RU"/>
        </w:rPr>
        <w:t xml:space="preserve">, ответственный за рассмотрение инициативных проектов - отдел по экономике администрации </w:t>
      </w:r>
      <w:r w:rsidRPr="0011730D">
        <w:rPr>
          <w:color w:val="000000"/>
          <w:sz w:val="28"/>
          <w:szCs w:val="28"/>
          <w:lang w:bidi="ru-RU"/>
        </w:rPr>
        <w:t>Асбестовского городского округа</w:t>
      </w:r>
      <w:r>
        <w:rPr>
          <w:color w:val="000000"/>
          <w:sz w:val="28"/>
          <w:szCs w:val="28"/>
          <w:lang w:bidi="ru-RU"/>
        </w:rPr>
        <w:t>.».</w:t>
      </w:r>
    </w:p>
    <w:p w:rsidR="009E334B" w:rsidRDefault="009E334B" w:rsidP="009E334B">
      <w:pPr>
        <w:widowControl w:val="0"/>
        <w:suppressAutoHyphens/>
        <w:ind w:right="23" w:firstLine="709"/>
        <w:jc w:val="both"/>
        <w:rPr>
          <w:sz w:val="28"/>
          <w:szCs w:val="28"/>
        </w:rPr>
      </w:pPr>
      <w:r>
        <w:rPr>
          <w:sz w:val="28"/>
          <w:szCs w:val="28"/>
        </w:rPr>
        <w:t xml:space="preserve">10) </w:t>
      </w:r>
      <w:r w:rsidR="00B62736">
        <w:rPr>
          <w:sz w:val="28"/>
          <w:szCs w:val="28"/>
        </w:rPr>
        <w:t>Дополнить Порядок</w:t>
      </w:r>
      <w:r w:rsidR="00B62736" w:rsidRPr="00B62736">
        <w:rPr>
          <w:sz w:val="28"/>
          <w:szCs w:val="28"/>
        </w:rPr>
        <w:t xml:space="preserve"> </w:t>
      </w:r>
      <w:r w:rsidR="00B62736">
        <w:rPr>
          <w:sz w:val="28"/>
          <w:szCs w:val="28"/>
        </w:rPr>
        <w:t>пунктом 5.7. следующего содержания</w:t>
      </w:r>
      <w:r>
        <w:rPr>
          <w:sz w:val="28"/>
          <w:szCs w:val="28"/>
        </w:rPr>
        <w:t>:</w:t>
      </w:r>
    </w:p>
    <w:p w:rsidR="009E334B" w:rsidRPr="009E334B" w:rsidRDefault="009E334B" w:rsidP="009E334B">
      <w:pPr>
        <w:autoSpaceDE w:val="0"/>
        <w:autoSpaceDN w:val="0"/>
        <w:adjustRightInd w:val="0"/>
        <w:ind w:firstLine="709"/>
        <w:jc w:val="both"/>
        <w:rPr>
          <w:rFonts w:eastAsiaTheme="minorHAnsi"/>
          <w:sz w:val="28"/>
          <w:szCs w:val="28"/>
          <w:lang w:eastAsia="en-US"/>
        </w:rPr>
      </w:pPr>
      <w:r>
        <w:rPr>
          <w:color w:val="000000"/>
          <w:sz w:val="28"/>
          <w:szCs w:val="28"/>
          <w:lang w:bidi="ru-RU"/>
        </w:rPr>
        <w:t xml:space="preserve">«5.7. Администрация </w:t>
      </w:r>
      <w:r w:rsidRPr="0011730D">
        <w:rPr>
          <w:color w:val="000000"/>
          <w:sz w:val="28"/>
          <w:szCs w:val="28"/>
          <w:lang w:bidi="ru-RU"/>
        </w:rPr>
        <w:t>Асбестовского городского округа</w:t>
      </w:r>
      <w:r>
        <w:rPr>
          <w:rFonts w:eastAsiaTheme="minorHAnsi"/>
          <w:sz w:val="28"/>
          <w:szCs w:val="28"/>
          <w:lang w:eastAsia="en-US"/>
        </w:rPr>
        <w:t xml:space="preserve"> в случае наличия возможности решения описанной в инициативном проекте проблемы более эффективным способом,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33305" w:rsidRDefault="009E334B" w:rsidP="00B37084">
      <w:pPr>
        <w:ind w:firstLine="709"/>
        <w:jc w:val="both"/>
        <w:rPr>
          <w:sz w:val="28"/>
          <w:szCs w:val="28"/>
        </w:rPr>
      </w:pPr>
      <w:r>
        <w:rPr>
          <w:sz w:val="28"/>
          <w:szCs w:val="28"/>
        </w:rPr>
        <w:lastRenderedPageBreak/>
        <w:t>11</w:t>
      </w:r>
      <w:r w:rsidR="002365C7">
        <w:rPr>
          <w:sz w:val="28"/>
          <w:szCs w:val="28"/>
        </w:rPr>
        <w:t>)</w:t>
      </w:r>
      <w:r w:rsidR="00535F8B">
        <w:rPr>
          <w:sz w:val="28"/>
          <w:szCs w:val="28"/>
        </w:rPr>
        <w:t xml:space="preserve"> </w:t>
      </w:r>
      <w:r w:rsidR="00933305">
        <w:rPr>
          <w:sz w:val="28"/>
          <w:szCs w:val="28"/>
        </w:rPr>
        <w:t>Изложить пункт 7.3. Порядка в следующем содержании:</w:t>
      </w:r>
    </w:p>
    <w:p w:rsidR="00535F8B" w:rsidRDefault="00933305" w:rsidP="00535F8B">
      <w:pPr>
        <w:ind w:firstLine="709"/>
        <w:jc w:val="both"/>
        <w:rPr>
          <w:sz w:val="28"/>
          <w:szCs w:val="28"/>
        </w:rPr>
      </w:pPr>
      <w:r>
        <w:rPr>
          <w:sz w:val="28"/>
          <w:szCs w:val="28"/>
        </w:rPr>
        <w:t xml:space="preserve"> «</w:t>
      </w:r>
      <w:r w:rsidRPr="00F47CFF">
        <w:rPr>
          <w:sz w:val="28"/>
          <w:szCs w:val="28"/>
        </w:rPr>
        <w:t>7.3. Под инициативными платежами понимаются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бюджет Асбестовского городского округа в целях реализации конкретных инициативных проектов</w:t>
      </w:r>
      <w:r w:rsidR="00591EFD">
        <w:rPr>
          <w:sz w:val="28"/>
          <w:szCs w:val="28"/>
        </w:rPr>
        <w:t>.</w:t>
      </w:r>
      <w:r>
        <w:rPr>
          <w:sz w:val="28"/>
          <w:szCs w:val="28"/>
        </w:rPr>
        <w:t>»</w:t>
      </w:r>
      <w:r w:rsidR="009E334B">
        <w:rPr>
          <w:sz w:val="28"/>
          <w:szCs w:val="28"/>
        </w:rPr>
        <w:t>.</w:t>
      </w:r>
    </w:p>
    <w:p w:rsidR="007A43C3" w:rsidRPr="00671003" w:rsidRDefault="007A43C3" w:rsidP="007A43C3">
      <w:pPr>
        <w:ind w:firstLine="709"/>
        <w:jc w:val="both"/>
        <w:rPr>
          <w:sz w:val="28"/>
          <w:szCs w:val="28"/>
        </w:rPr>
      </w:pPr>
      <w:r>
        <w:rPr>
          <w:sz w:val="28"/>
          <w:szCs w:val="28"/>
        </w:rPr>
        <w:t xml:space="preserve">2. </w:t>
      </w:r>
      <w:r w:rsidR="00CB5F77">
        <w:rPr>
          <w:sz w:val="28"/>
          <w:szCs w:val="28"/>
        </w:rPr>
        <w:t xml:space="preserve"> </w:t>
      </w:r>
      <w:r>
        <w:rPr>
          <w:sz w:val="28"/>
          <w:szCs w:val="28"/>
        </w:rPr>
        <w:t xml:space="preserve">Внести </w:t>
      </w:r>
      <w:r w:rsidRPr="004B687B">
        <w:rPr>
          <w:sz w:val="28"/>
          <w:szCs w:val="28"/>
        </w:rPr>
        <w:t xml:space="preserve">в Порядок </w:t>
      </w:r>
      <w:r>
        <w:rPr>
          <w:sz w:val="28"/>
          <w:szCs w:val="28"/>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r w:rsidRPr="00F47CFF">
        <w:rPr>
          <w:sz w:val="28"/>
          <w:szCs w:val="28"/>
        </w:rPr>
        <w:t>Асбестовского городского округа</w:t>
      </w:r>
      <w:r>
        <w:rPr>
          <w:sz w:val="28"/>
          <w:szCs w:val="28"/>
        </w:rPr>
        <w:t>,</w:t>
      </w:r>
      <w:r w:rsidRPr="00747875">
        <w:rPr>
          <w:b/>
          <w:bCs/>
          <w:sz w:val="28"/>
          <w:szCs w:val="28"/>
        </w:rPr>
        <w:t xml:space="preserve"> </w:t>
      </w:r>
      <w:r w:rsidRPr="00747875">
        <w:rPr>
          <w:bCs/>
          <w:sz w:val="28"/>
          <w:szCs w:val="28"/>
        </w:rPr>
        <w:t>утвержденны</w:t>
      </w:r>
      <w:r>
        <w:rPr>
          <w:bCs/>
          <w:sz w:val="28"/>
          <w:szCs w:val="28"/>
        </w:rPr>
        <w:t>й</w:t>
      </w:r>
      <w:r w:rsidRPr="00747875">
        <w:rPr>
          <w:color w:val="000000" w:themeColor="text1"/>
          <w:sz w:val="28"/>
          <w:szCs w:val="28"/>
        </w:rPr>
        <w:t xml:space="preserve"> </w:t>
      </w:r>
      <w:r w:rsidRPr="00747875">
        <w:rPr>
          <w:bCs/>
          <w:sz w:val="28"/>
          <w:szCs w:val="28"/>
        </w:rPr>
        <w:t>Решением</w:t>
      </w:r>
      <w:r w:rsidRPr="004B687B">
        <w:rPr>
          <w:sz w:val="28"/>
          <w:szCs w:val="28"/>
        </w:rPr>
        <w:t xml:space="preserve"> </w:t>
      </w:r>
      <w:r w:rsidRPr="00671003">
        <w:rPr>
          <w:sz w:val="28"/>
          <w:szCs w:val="28"/>
        </w:rPr>
        <w:t xml:space="preserve">Думы Асбестовского городского округа </w:t>
      </w:r>
      <w:r w:rsidRPr="00524046">
        <w:rPr>
          <w:sz w:val="28"/>
          <w:szCs w:val="28"/>
        </w:rPr>
        <w:t xml:space="preserve">от 29.07.2021 № 51/2 </w:t>
      </w:r>
      <w:r w:rsidRPr="00671003">
        <w:rPr>
          <w:sz w:val="28"/>
          <w:szCs w:val="28"/>
        </w:rPr>
        <w:t>«О реализации инициативных проектов на территории Асбестовского городского округа»</w:t>
      </w:r>
      <w:r>
        <w:rPr>
          <w:sz w:val="28"/>
          <w:szCs w:val="28"/>
        </w:rPr>
        <w:t xml:space="preserve"> (далее - Порядок)</w:t>
      </w:r>
      <w:r w:rsidR="000924D4">
        <w:rPr>
          <w:sz w:val="28"/>
          <w:szCs w:val="28"/>
        </w:rPr>
        <w:t>,</w:t>
      </w:r>
      <w:r>
        <w:rPr>
          <w:sz w:val="28"/>
          <w:szCs w:val="28"/>
        </w:rPr>
        <w:t xml:space="preserve"> следующие изменения и дополнения:</w:t>
      </w:r>
    </w:p>
    <w:p w:rsidR="007A43C3" w:rsidRDefault="007A43C3" w:rsidP="00535F8B">
      <w:pPr>
        <w:ind w:firstLine="709"/>
        <w:jc w:val="both"/>
        <w:rPr>
          <w:sz w:val="28"/>
          <w:szCs w:val="28"/>
        </w:rPr>
      </w:pPr>
      <w:r>
        <w:rPr>
          <w:sz w:val="28"/>
          <w:szCs w:val="28"/>
        </w:rPr>
        <w:t xml:space="preserve">1) </w:t>
      </w:r>
      <w:r w:rsidR="00933305">
        <w:rPr>
          <w:sz w:val="28"/>
          <w:szCs w:val="28"/>
        </w:rPr>
        <w:t>Пункт 3 Порядка исключить</w:t>
      </w:r>
      <w:r w:rsidR="009E334B">
        <w:rPr>
          <w:sz w:val="28"/>
          <w:szCs w:val="28"/>
        </w:rPr>
        <w:t>.</w:t>
      </w:r>
    </w:p>
    <w:p w:rsidR="007A43C3" w:rsidRDefault="00CB5F77" w:rsidP="007A43C3">
      <w:pPr>
        <w:ind w:firstLine="709"/>
        <w:jc w:val="both"/>
        <w:rPr>
          <w:sz w:val="28"/>
          <w:szCs w:val="28"/>
        </w:rPr>
      </w:pPr>
      <w:r>
        <w:rPr>
          <w:sz w:val="28"/>
          <w:szCs w:val="28"/>
        </w:rPr>
        <w:t xml:space="preserve">2) </w:t>
      </w:r>
      <w:r w:rsidR="00855CC1">
        <w:rPr>
          <w:sz w:val="28"/>
          <w:szCs w:val="28"/>
        </w:rPr>
        <w:t>Пункт</w:t>
      </w:r>
      <w:r>
        <w:rPr>
          <w:sz w:val="28"/>
          <w:szCs w:val="28"/>
        </w:rPr>
        <w:t xml:space="preserve"> 4 Порядка </w:t>
      </w:r>
      <w:r w:rsidR="000924D4">
        <w:rPr>
          <w:sz w:val="28"/>
          <w:szCs w:val="28"/>
        </w:rPr>
        <w:t>считать пунктом 3.</w:t>
      </w:r>
    </w:p>
    <w:p w:rsidR="00136518" w:rsidRPr="00D052D4" w:rsidRDefault="007A43C3" w:rsidP="00535F8B">
      <w:pPr>
        <w:ind w:firstLine="709"/>
        <w:jc w:val="both"/>
        <w:rPr>
          <w:sz w:val="28"/>
          <w:szCs w:val="28"/>
        </w:rPr>
      </w:pPr>
      <w:r>
        <w:rPr>
          <w:sz w:val="28"/>
          <w:szCs w:val="28"/>
        </w:rPr>
        <w:t>3</w:t>
      </w:r>
      <w:r w:rsidR="002365C7">
        <w:rPr>
          <w:sz w:val="28"/>
          <w:szCs w:val="28"/>
        </w:rPr>
        <w:t>.</w:t>
      </w:r>
      <w:r w:rsidR="00E102FC">
        <w:rPr>
          <w:sz w:val="28"/>
          <w:szCs w:val="28"/>
        </w:rPr>
        <w:t xml:space="preserve"> </w:t>
      </w:r>
      <w:r w:rsidR="00136518" w:rsidRPr="00D052D4">
        <w:rPr>
          <w:sz w:val="28"/>
          <w:szCs w:val="28"/>
        </w:rPr>
        <w:t>Решение вступает в силу со дня его официального опубликования.</w:t>
      </w:r>
    </w:p>
    <w:p w:rsidR="00136518" w:rsidRPr="00D052D4" w:rsidRDefault="007A43C3" w:rsidP="00D052D4">
      <w:pPr>
        <w:widowControl w:val="0"/>
        <w:ind w:firstLine="709"/>
        <w:jc w:val="both"/>
        <w:rPr>
          <w:sz w:val="28"/>
          <w:szCs w:val="28"/>
        </w:rPr>
      </w:pPr>
      <w:r>
        <w:rPr>
          <w:color w:val="000000"/>
          <w:sz w:val="28"/>
          <w:szCs w:val="28"/>
        </w:rPr>
        <w:t>4</w:t>
      </w:r>
      <w:r w:rsidR="002365C7">
        <w:rPr>
          <w:color w:val="000000"/>
          <w:sz w:val="28"/>
          <w:szCs w:val="28"/>
        </w:rPr>
        <w:t>.</w:t>
      </w:r>
      <w:r w:rsidR="00136518" w:rsidRPr="00D052D4">
        <w:rPr>
          <w:color w:val="000000"/>
          <w:sz w:val="28"/>
          <w:szCs w:val="28"/>
        </w:rPr>
        <w:t xml:space="preserve"> </w:t>
      </w:r>
      <w:r w:rsidR="008D0133">
        <w:rPr>
          <w:sz w:val="28"/>
          <w:szCs w:val="28"/>
        </w:rPr>
        <w:t>Опубликовать настоящее Р</w:t>
      </w:r>
      <w:r w:rsidR="00136518" w:rsidRPr="00D052D4">
        <w:rPr>
          <w:sz w:val="28"/>
          <w:szCs w:val="28"/>
        </w:rPr>
        <w:t>ешение в специальном выпуске газеты «Асбестовский рабочий» «Муниципальный вестник»,</w:t>
      </w:r>
      <w:r w:rsidR="00136518" w:rsidRPr="00D052D4">
        <w:rPr>
          <w:color w:val="000000"/>
          <w:sz w:val="28"/>
          <w:szCs w:val="28"/>
        </w:rPr>
        <w:t xml:space="preserve"> разместить полный текст настоящего </w:t>
      </w:r>
      <w:r w:rsidR="008D0133">
        <w:rPr>
          <w:color w:val="000000"/>
          <w:sz w:val="28"/>
          <w:szCs w:val="28"/>
        </w:rPr>
        <w:t>Р</w:t>
      </w:r>
      <w:r w:rsidR="00136518" w:rsidRPr="00D052D4">
        <w:rPr>
          <w:color w:val="000000"/>
          <w:sz w:val="28"/>
          <w:szCs w:val="28"/>
        </w:rPr>
        <w:t>ешения в сетевом издании в сети «Интернет» по адресу (</w:t>
      </w:r>
      <w:hyperlink r:id="rId10" w:history="1">
        <w:r w:rsidR="00136518" w:rsidRPr="00D052D4">
          <w:rPr>
            <w:rStyle w:val="a3"/>
            <w:sz w:val="28"/>
            <w:szCs w:val="28"/>
            <w:lang w:val="en-US"/>
          </w:rPr>
          <w:t>www</w:t>
        </w:r>
        <w:r w:rsidR="00136518" w:rsidRPr="00D052D4">
          <w:rPr>
            <w:rStyle w:val="a3"/>
            <w:sz w:val="28"/>
            <w:szCs w:val="28"/>
          </w:rPr>
          <w:t>.</w:t>
        </w:r>
        <w:r w:rsidR="00136518" w:rsidRPr="00D052D4">
          <w:rPr>
            <w:rStyle w:val="a3"/>
            <w:sz w:val="28"/>
            <w:szCs w:val="28"/>
            <w:lang w:val="en-US"/>
          </w:rPr>
          <w:t>arasb</w:t>
        </w:r>
        <w:r w:rsidR="00136518" w:rsidRPr="00D052D4">
          <w:rPr>
            <w:rStyle w:val="a3"/>
            <w:sz w:val="28"/>
            <w:szCs w:val="28"/>
          </w:rPr>
          <w:t>.</w:t>
        </w:r>
        <w:r w:rsidR="00136518" w:rsidRPr="00D052D4">
          <w:rPr>
            <w:rStyle w:val="a3"/>
            <w:sz w:val="28"/>
            <w:szCs w:val="28"/>
            <w:lang w:val="en-US"/>
          </w:rPr>
          <w:t>ru</w:t>
        </w:r>
      </w:hyperlink>
      <w:r w:rsidR="00136518" w:rsidRPr="00D052D4">
        <w:rPr>
          <w:sz w:val="28"/>
          <w:szCs w:val="28"/>
        </w:rPr>
        <w:t>)</w:t>
      </w:r>
      <w:r w:rsidR="00136518" w:rsidRPr="00D052D4">
        <w:rPr>
          <w:color w:val="000000"/>
          <w:sz w:val="28"/>
          <w:szCs w:val="28"/>
        </w:rPr>
        <w:t xml:space="preserve"> и на официальном сайте Асбестовского городского округа (</w:t>
      </w:r>
      <w:r w:rsidR="00136518" w:rsidRPr="00D052D4">
        <w:rPr>
          <w:color w:val="000000"/>
          <w:sz w:val="28"/>
          <w:szCs w:val="28"/>
          <w:lang w:val="en-US"/>
        </w:rPr>
        <w:t>www</w:t>
      </w:r>
      <w:r w:rsidR="00136518" w:rsidRPr="00D052D4">
        <w:rPr>
          <w:color w:val="000000"/>
          <w:sz w:val="28"/>
          <w:szCs w:val="28"/>
        </w:rPr>
        <w:t>.</w:t>
      </w:r>
      <w:r w:rsidR="00136518" w:rsidRPr="00D052D4">
        <w:rPr>
          <w:color w:val="000000"/>
          <w:sz w:val="28"/>
          <w:szCs w:val="28"/>
          <w:lang w:val="en-US"/>
        </w:rPr>
        <w:t>asbestadm</w:t>
      </w:r>
      <w:r w:rsidR="00136518" w:rsidRPr="00D052D4">
        <w:rPr>
          <w:color w:val="000000"/>
          <w:sz w:val="28"/>
          <w:szCs w:val="28"/>
        </w:rPr>
        <w:t>.</w:t>
      </w:r>
      <w:r w:rsidR="00136518" w:rsidRPr="00D052D4">
        <w:rPr>
          <w:color w:val="000000"/>
          <w:sz w:val="28"/>
          <w:szCs w:val="28"/>
          <w:lang w:val="en-US"/>
        </w:rPr>
        <w:t>ru</w:t>
      </w:r>
      <w:r w:rsidR="00136518" w:rsidRPr="00D052D4">
        <w:rPr>
          <w:color w:val="000000"/>
          <w:sz w:val="28"/>
          <w:szCs w:val="28"/>
        </w:rPr>
        <w:t>).</w:t>
      </w:r>
    </w:p>
    <w:p w:rsidR="00136518" w:rsidRDefault="007A43C3" w:rsidP="00D052D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36518" w:rsidRPr="00D052D4">
        <w:rPr>
          <w:rFonts w:ascii="Times New Roman" w:hAnsi="Times New Roman" w:cs="Times New Roman"/>
          <w:color w:val="000000"/>
          <w:sz w:val="28"/>
          <w:szCs w:val="28"/>
        </w:rPr>
        <w:t>. Контроль за исполнением настоящего Решения возложить на постоянную комиссию по бюджетно-финансовой деятельности и налоговой политики (Н.М. Маслакова).</w:t>
      </w:r>
    </w:p>
    <w:p w:rsidR="00D052D4" w:rsidRDefault="00D052D4" w:rsidP="00D052D4">
      <w:pPr>
        <w:pStyle w:val="ConsPlusNormal"/>
        <w:ind w:firstLine="709"/>
        <w:jc w:val="both"/>
        <w:rPr>
          <w:rFonts w:ascii="Times New Roman" w:hAnsi="Times New Roman" w:cs="Times New Roman"/>
          <w:color w:val="000000"/>
          <w:sz w:val="28"/>
          <w:szCs w:val="28"/>
        </w:rPr>
      </w:pPr>
    </w:p>
    <w:p w:rsidR="00D052D4" w:rsidRPr="00D052D4" w:rsidRDefault="00D052D4" w:rsidP="00D052D4">
      <w:pPr>
        <w:pStyle w:val="ConsPlusNormal"/>
        <w:ind w:firstLine="709"/>
        <w:jc w:val="both"/>
        <w:rPr>
          <w:rFonts w:ascii="Times New Roman" w:hAnsi="Times New Roman" w:cs="Times New Roman"/>
          <w:color w:val="000000"/>
          <w:sz w:val="28"/>
          <w:szCs w:val="28"/>
        </w:rPr>
      </w:pPr>
    </w:p>
    <w:p w:rsidR="00136518" w:rsidRPr="00D052D4" w:rsidRDefault="00136518" w:rsidP="00D052D4">
      <w:pPr>
        <w:jc w:val="both"/>
        <w:rPr>
          <w:sz w:val="28"/>
          <w:szCs w:val="28"/>
        </w:rPr>
      </w:pPr>
      <w:r w:rsidRPr="00D052D4">
        <w:rPr>
          <w:sz w:val="28"/>
          <w:szCs w:val="28"/>
        </w:rPr>
        <w:t xml:space="preserve">Председатель Думы    </w:t>
      </w:r>
      <w:r w:rsidR="00F3627D">
        <w:rPr>
          <w:sz w:val="28"/>
          <w:szCs w:val="28"/>
        </w:rPr>
        <w:t xml:space="preserve">                               </w:t>
      </w:r>
      <w:r w:rsidR="001E0A8C">
        <w:rPr>
          <w:sz w:val="28"/>
          <w:szCs w:val="28"/>
        </w:rPr>
        <w:t xml:space="preserve">      </w:t>
      </w:r>
      <w:r w:rsidR="00F3627D">
        <w:rPr>
          <w:sz w:val="28"/>
          <w:szCs w:val="28"/>
        </w:rPr>
        <w:t xml:space="preserve"> </w:t>
      </w:r>
      <w:r w:rsidRPr="00D052D4">
        <w:rPr>
          <w:sz w:val="28"/>
          <w:szCs w:val="28"/>
        </w:rPr>
        <w:t xml:space="preserve">Глава </w:t>
      </w:r>
    </w:p>
    <w:p w:rsidR="00136518" w:rsidRPr="00D052D4" w:rsidRDefault="00136518" w:rsidP="00D052D4">
      <w:pPr>
        <w:jc w:val="both"/>
        <w:rPr>
          <w:sz w:val="28"/>
          <w:szCs w:val="28"/>
        </w:rPr>
      </w:pPr>
      <w:r w:rsidRPr="00D052D4">
        <w:rPr>
          <w:sz w:val="28"/>
          <w:szCs w:val="28"/>
        </w:rPr>
        <w:t xml:space="preserve">Асбестовского городского округа  </w:t>
      </w:r>
      <w:r w:rsidR="00D052D4">
        <w:rPr>
          <w:sz w:val="28"/>
          <w:szCs w:val="28"/>
        </w:rPr>
        <w:t xml:space="preserve">   </w:t>
      </w:r>
      <w:r w:rsidRPr="00D052D4">
        <w:rPr>
          <w:sz w:val="28"/>
          <w:szCs w:val="28"/>
        </w:rPr>
        <w:t xml:space="preserve"> </w:t>
      </w:r>
      <w:r w:rsidR="00D052D4">
        <w:rPr>
          <w:sz w:val="28"/>
          <w:szCs w:val="28"/>
        </w:rPr>
        <w:t xml:space="preserve">           </w:t>
      </w:r>
      <w:r w:rsidRPr="00D052D4">
        <w:rPr>
          <w:sz w:val="28"/>
          <w:szCs w:val="28"/>
        </w:rPr>
        <w:t xml:space="preserve"> Асбестовского городского округа</w:t>
      </w:r>
    </w:p>
    <w:p w:rsidR="0019628C" w:rsidRPr="00D052D4" w:rsidRDefault="00136518" w:rsidP="00D052D4">
      <w:pPr>
        <w:rPr>
          <w:sz w:val="28"/>
          <w:szCs w:val="28"/>
        </w:rPr>
      </w:pPr>
      <w:r w:rsidRPr="00D052D4">
        <w:rPr>
          <w:sz w:val="28"/>
          <w:szCs w:val="28"/>
        </w:rPr>
        <w:t>_________</w:t>
      </w:r>
      <w:r w:rsidR="003C7AFE">
        <w:rPr>
          <w:sz w:val="28"/>
          <w:szCs w:val="28"/>
        </w:rPr>
        <w:softHyphen/>
      </w:r>
      <w:r w:rsidR="003C7AFE">
        <w:rPr>
          <w:sz w:val="28"/>
          <w:szCs w:val="28"/>
        </w:rPr>
        <w:softHyphen/>
      </w:r>
      <w:r w:rsidR="003C7AFE">
        <w:rPr>
          <w:sz w:val="28"/>
          <w:szCs w:val="28"/>
        </w:rPr>
        <w:softHyphen/>
      </w:r>
      <w:r w:rsidR="003C7AFE">
        <w:rPr>
          <w:sz w:val="28"/>
          <w:szCs w:val="28"/>
        </w:rPr>
        <w:softHyphen/>
      </w:r>
      <w:r w:rsidR="003C7AFE">
        <w:rPr>
          <w:sz w:val="28"/>
          <w:szCs w:val="28"/>
        </w:rPr>
        <w:softHyphen/>
      </w:r>
      <w:r w:rsidR="003C7AFE">
        <w:rPr>
          <w:sz w:val="28"/>
          <w:szCs w:val="28"/>
        </w:rPr>
        <w:softHyphen/>
        <w:t>__</w:t>
      </w:r>
      <w:r w:rsidRPr="00D052D4">
        <w:rPr>
          <w:sz w:val="28"/>
          <w:szCs w:val="28"/>
        </w:rPr>
        <w:t xml:space="preserve">_____ С.В. Ларионов   </w:t>
      </w:r>
      <w:r w:rsidR="00D052D4">
        <w:rPr>
          <w:sz w:val="28"/>
          <w:szCs w:val="28"/>
        </w:rPr>
        <w:t xml:space="preserve"> </w:t>
      </w:r>
      <w:r w:rsidR="003C7AFE">
        <w:rPr>
          <w:sz w:val="28"/>
          <w:szCs w:val="28"/>
        </w:rPr>
        <w:t xml:space="preserve">              </w:t>
      </w:r>
      <w:r w:rsidRPr="00D052D4">
        <w:rPr>
          <w:sz w:val="28"/>
          <w:szCs w:val="28"/>
        </w:rPr>
        <w:t xml:space="preserve"> ___</w:t>
      </w:r>
      <w:r w:rsidR="003C7AFE">
        <w:rPr>
          <w:sz w:val="28"/>
          <w:szCs w:val="28"/>
        </w:rPr>
        <w:t>____</w:t>
      </w:r>
      <w:r w:rsidRPr="00D052D4">
        <w:rPr>
          <w:sz w:val="28"/>
          <w:szCs w:val="28"/>
        </w:rPr>
        <w:t>_________</w:t>
      </w:r>
      <w:r w:rsidR="00D052D4">
        <w:rPr>
          <w:sz w:val="28"/>
          <w:szCs w:val="28"/>
        </w:rPr>
        <w:t>Н.Р. Тихонова</w:t>
      </w:r>
    </w:p>
    <w:sectPr w:rsidR="0019628C" w:rsidRPr="00D052D4" w:rsidSect="00F3627D">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B71" w:rsidRDefault="002E1B71" w:rsidP="00F3627D">
      <w:r>
        <w:separator/>
      </w:r>
    </w:p>
  </w:endnote>
  <w:endnote w:type="continuationSeparator" w:id="1">
    <w:p w:rsidR="002E1B71" w:rsidRDefault="002E1B71" w:rsidP="00F36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B71" w:rsidRDefault="002E1B71" w:rsidP="00F3627D">
      <w:r>
        <w:separator/>
      </w:r>
    </w:p>
  </w:footnote>
  <w:footnote w:type="continuationSeparator" w:id="1">
    <w:p w:rsidR="002E1B71" w:rsidRDefault="002E1B71" w:rsidP="00F36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842"/>
      <w:docPartObj>
        <w:docPartGallery w:val="Page Numbers (Top of Page)"/>
        <w:docPartUnique/>
      </w:docPartObj>
    </w:sdtPr>
    <w:sdtContent>
      <w:p w:rsidR="00F3627D" w:rsidRDefault="00F3627D">
        <w:pPr>
          <w:pStyle w:val="a7"/>
          <w:jc w:val="center"/>
        </w:pPr>
        <w:fldSimple w:instr=" PAGE   \* MERGEFORMAT ">
          <w:r w:rsidR="001E0A8C">
            <w:rPr>
              <w:noProof/>
            </w:rPr>
            <w:t>5</w:t>
          </w:r>
        </w:fldSimple>
      </w:p>
    </w:sdtContent>
  </w:sdt>
  <w:p w:rsidR="00F3627D" w:rsidRDefault="00F3627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36518"/>
    <w:rsid w:val="000233AC"/>
    <w:rsid w:val="00031B5E"/>
    <w:rsid w:val="000529D9"/>
    <w:rsid w:val="000702A3"/>
    <w:rsid w:val="00074A81"/>
    <w:rsid w:val="00074B79"/>
    <w:rsid w:val="000924D4"/>
    <w:rsid w:val="0009554F"/>
    <w:rsid w:val="000B5E82"/>
    <w:rsid w:val="000B6664"/>
    <w:rsid w:val="00136518"/>
    <w:rsid w:val="00170C24"/>
    <w:rsid w:val="001737E4"/>
    <w:rsid w:val="00185B46"/>
    <w:rsid w:val="00192492"/>
    <w:rsid w:val="0019628C"/>
    <w:rsid w:val="001A482E"/>
    <w:rsid w:val="001A5480"/>
    <w:rsid w:val="001C3D8A"/>
    <w:rsid w:val="001D17E6"/>
    <w:rsid w:val="001E0A8C"/>
    <w:rsid w:val="001E26FA"/>
    <w:rsid w:val="001E331F"/>
    <w:rsid w:val="00233231"/>
    <w:rsid w:val="00233603"/>
    <w:rsid w:val="002365C7"/>
    <w:rsid w:val="002A0A1B"/>
    <w:rsid w:val="002C7196"/>
    <w:rsid w:val="002E1B71"/>
    <w:rsid w:val="002E6E29"/>
    <w:rsid w:val="00341EE2"/>
    <w:rsid w:val="003437EB"/>
    <w:rsid w:val="003536DF"/>
    <w:rsid w:val="00385CC6"/>
    <w:rsid w:val="003B1358"/>
    <w:rsid w:val="003C15F7"/>
    <w:rsid w:val="003C7AFE"/>
    <w:rsid w:val="00427EC3"/>
    <w:rsid w:val="0043719E"/>
    <w:rsid w:val="00450418"/>
    <w:rsid w:val="004625DF"/>
    <w:rsid w:val="00480E21"/>
    <w:rsid w:val="004B687B"/>
    <w:rsid w:val="004C19CC"/>
    <w:rsid w:val="004E1EA6"/>
    <w:rsid w:val="00501A38"/>
    <w:rsid w:val="00524046"/>
    <w:rsid w:val="00535F8B"/>
    <w:rsid w:val="00565C45"/>
    <w:rsid w:val="00591EFD"/>
    <w:rsid w:val="00597999"/>
    <w:rsid w:val="005C52C3"/>
    <w:rsid w:val="005D5D50"/>
    <w:rsid w:val="005F478F"/>
    <w:rsid w:val="006612D2"/>
    <w:rsid w:val="006631AC"/>
    <w:rsid w:val="00671003"/>
    <w:rsid w:val="0067702E"/>
    <w:rsid w:val="006863F2"/>
    <w:rsid w:val="006B174C"/>
    <w:rsid w:val="006B4AB6"/>
    <w:rsid w:val="006C22FC"/>
    <w:rsid w:val="006D2E31"/>
    <w:rsid w:val="006E4BC8"/>
    <w:rsid w:val="00724C51"/>
    <w:rsid w:val="00747875"/>
    <w:rsid w:val="00753E39"/>
    <w:rsid w:val="00775CFF"/>
    <w:rsid w:val="007A43C3"/>
    <w:rsid w:val="00820428"/>
    <w:rsid w:val="00835A50"/>
    <w:rsid w:val="00853D00"/>
    <w:rsid w:val="0085451F"/>
    <w:rsid w:val="00855CC1"/>
    <w:rsid w:val="0086734A"/>
    <w:rsid w:val="00896FC5"/>
    <w:rsid w:val="008D0133"/>
    <w:rsid w:val="008F3786"/>
    <w:rsid w:val="00916681"/>
    <w:rsid w:val="00933305"/>
    <w:rsid w:val="0094475D"/>
    <w:rsid w:val="00964789"/>
    <w:rsid w:val="009C31D8"/>
    <w:rsid w:val="009D0CC1"/>
    <w:rsid w:val="009E334B"/>
    <w:rsid w:val="00A10807"/>
    <w:rsid w:val="00A12315"/>
    <w:rsid w:val="00A75F1C"/>
    <w:rsid w:val="00AA6FFE"/>
    <w:rsid w:val="00AC62ED"/>
    <w:rsid w:val="00B0594C"/>
    <w:rsid w:val="00B2523F"/>
    <w:rsid w:val="00B33393"/>
    <w:rsid w:val="00B37084"/>
    <w:rsid w:val="00B62736"/>
    <w:rsid w:val="00B83BD4"/>
    <w:rsid w:val="00B87565"/>
    <w:rsid w:val="00B91907"/>
    <w:rsid w:val="00BA1CDB"/>
    <w:rsid w:val="00BB716D"/>
    <w:rsid w:val="00C01E84"/>
    <w:rsid w:val="00C10DBF"/>
    <w:rsid w:val="00C44FD9"/>
    <w:rsid w:val="00C4538A"/>
    <w:rsid w:val="00C467C7"/>
    <w:rsid w:val="00C51325"/>
    <w:rsid w:val="00C54463"/>
    <w:rsid w:val="00C80875"/>
    <w:rsid w:val="00C8321E"/>
    <w:rsid w:val="00C903B0"/>
    <w:rsid w:val="00CB5F77"/>
    <w:rsid w:val="00CC76AF"/>
    <w:rsid w:val="00CF44A9"/>
    <w:rsid w:val="00D052D4"/>
    <w:rsid w:val="00D11850"/>
    <w:rsid w:val="00D17972"/>
    <w:rsid w:val="00D3206E"/>
    <w:rsid w:val="00D53BB1"/>
    <w:rsid w:val="00D86F23"/>
    <w:rsid w:val="00DB3AA5"/>
    <w:rsid w:val="00DF5A73"/>
    <w:rsid w:val="00E102FC"/>
    <w:rsid w:val="00E858B3"/>
    <w:rsid w:val="00EB4DFF"/>
    <w:rsid w:val="00EC2F85"/>
    <w:rsid w:val="00F3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6518"/>
    <w:rPr>
      <w:color w:val="0000FF"/>
      <w:u w:val="single"/>
    </w:rPr>
  </w:style>
  <w:style w:type="paragraph" w:customStyle="1" w:styleId="ConsPlusNormal">
    <w:name w:val="ConsPlusNormal"/>
    <w:rsid w:val="001365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D052D4"/>
    <w:rPr>
      <w:rFonts w:ascii="Tahoma" w:hAnsi="Tahoma" w:cs="Tahoma"/>
      <w:sz w:val="16"/>
      <w:szCs w:val="16"/>
    </w:rPr>
  </w:style>
  <w:style w:type="character" w:customStyle="1" w:styleId="a5">
    <w:name w:val="Текст выноски Знак"/>
    <w:basedOn w:val="a0"/>
    <w:link w:val="a4"/>
    <w:uiPriority w:val="99"/>
    <w:semiHidden/>
    <w:rsid w:val="00D052D4"/>
    <w:rPr>
      <w:rFonts w:ascii="Tahoma" w:eastAsia="Times New Roman" w:hAnsi="Tahoma" w:cs="Tahoma"/>
      <w:sz w:val="16"/>
      <w:szCs w:val="16"/>
      <w:lang w:eastAsia="ru-RU"/>
    </w:rPr>
  </w:style>
  <w:style w:type="paragraph" w:customStyle="1" w:styleId="ConsPlusTitle">
    <w:name w:val="ConsPlusTitle"/>
    <w:uiPriority w:val="99"/>
    <w:rsid w:val="006631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B37084"/>
    <w:pPr>
      <w:spacing w:before="100" w:beforeAutospacing="1" w:after="100" w:afterAutospacing="1"/>
    </w:pPr>
  </w:style>
  <w:style w:type="paragraph" w:styleId="a7">
    <w:name w:val="header"/>
    <w:basedOn w:val="a"/>
    <w:link w:val="a8"/>
    <w:uiPriority w:val="99"/>
    <w:unhideWhenUsed/>
    <w:rsid w:val="00F3627D"/>
    <w:pPr>
      <w:tabs>
        <w:tab w:val="center" w:pos="4677"/>
        <w:tab w:val="right" w:pos="9355"/>
      </w:tabs>
    </w:pPr>
  </w:style>
  <w:style w:type="character" w:customStyle="1" w:styleId="a8">
    <w:name w:val="Верхний колонтитул Знак"/>
    <w:basedOn w:val="a0"/>
    <w:link w:val="a7"/>
    <w:uiPriority w:val="99"/>
    <w:rsid w:val="00F3627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3627D"/>
    <w:pPr>
      <w:tabs>
        <w:tab w:val="center" w:pos="4677"/>
        <w:tab w:val="right" w:pos="9355"/>
      </w:tabs>
    </w:pPr>
  </w:style>
  <w:style w:type="character" w:customStyle="1" w:styleId="aa">
    <w:name w:val="Нижний колонтитул Знак"/>
    <w:basedOn w:val="a0"/>
    <w:link w:val="a9"/>
    <w:uiPriority w:val="99"/>
    <w:semiHidden/>
    <w:rsid w:val="00F3627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8112076">
      <w:bodyDiv w:val="1"/>
      <w:marLeft w:val="0"/>
      <w:marRight w:val="0"/>
      <w:marTop w:val="0"/>
      <w:marBottom w:val="0"/>
      <w:divBdr>
        <w:top w:val="none" w:sz="0" w:space="0" w:color="auto"/>
        <w:left w:val="none" w:sz="0" w:space="0" w:color="auto"/>
        <w:bottom w:val="none" w:sz="0" w:space="0" w:color="auto"/>
        <w:right w:val="none" w:sz="0" w:space="0" w:color="auto"/>
      </w:divBdr>
    </w:div>
    <w:div w:id="1410423180">
      <w:bodyDiv w:val="1"/>
      <w:marLeft w:val="0"/>
      <w:marRight w:val="0"/>
      <w:marTop w:val="0"/>
      <w:marBottom w:val="0"/>
      <w:divBdr>
        <w:top w:val="none" w:sz="0" w:space="0" w:color="auto"/>
        <w:left w:val="none" w:sz="0" w:space="0" w:color="auto"/>
        <w:bottom w:val="none" w:sz="0" w:space="0" w:color="auto"/>
        <w:right w:val="none" w:sz="0" w:space="0" w:color="auto"/>
      </w:divBdr>
    </w:div>
    <w:div w:id="1494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asb.ru" TargetMode="External"/><Relationship Id="rId4" Type="http://schemas.openxmlformats.org/officeDocument/2006/relationships/webSettings" Target="webSettings.xml"/><Relationship Id="rId9" Type="http://schemas.openxmlformats.org/officeDocument/2006/relationships/hyperlink" Target="http://www.asbes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CC04-862E-4583-93ED-05E6012E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Балабкин Андрей Нико</dc:creator>
  <cp:keywords/>
  <dc:description/>
  <cp:lastModifiedBy>Админ</cp:lastModifiedBy>
  <cp:revision>40</cp:revision>
  <cp:lastPrinted>2021-12-23T04:41:00Z</cp:lastPrinted>
  <dcterms:created xsi:type="dcterms:W3CDTF">2021-04-21T04:09:00Z</dcterms:created>
  <dcterms:modified xsi:type="dcterms:W3CDTF">2021-12-23T04:45:00Z</dcterms:modified>
</cp:coreProperties>
</file>