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05" w:rsidRPr="009142DC" w:rsidRDefault="00D03205" w:rsidP="00D03205">
      <w:pPr>
        <w:tabs>
          <w:tab w:val="left" w:pos="9923"/>
        </w:tabs>
        <w:jc w:val="both"/>
        <w:rPr>
          <w:sz w:val="26"/>
          <w:szCs w:val="26"/>
        </w:rPr>
      </w:pPr>
      <w:r w:rsidRPr="009142DC">
        <w:rPr>
          <w:sz w:val="26"/>
          <w:szCs w:val="26"/>
        </w:rPr>
        <w:t>от 00.0</w:t>
      </w:r>
      <w:r>
        <w:rPr>
          <w:sz w:val="26"/>
          <w:szCs w:val="26"/>
        </w:rPr>
        <w:t>0</w:t>
      </w:r>
      <w:r w:rsidRPr="009142DC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9142DC"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9142DC">
        <w:rPr>
          <w:sz w:val="26"/>
          <w:szCs w:val="26"/>
        </w:rPr>
        <w:t>000-ПА</w:t>
      </w: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</w:p>
    <w:p w:rsidR="00D03205" w:rsidRDefault="00D03205" w:rsidP="00D032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9142DC">
        <w:rPr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 на территории Асбестовского городского округа на 202</w:t>
      </w:r>
      <w:r>
        <w:rPr>
          <w:b/>
          <w:sz w:val="26"/>
          <w:szCs w:val="26"/>
        </w:rPr>
        <w:t>3</w:t>
      </w:r>
      <w:r w:rsidRPr="009142DC">
        <w:rPr>
          <w:b/>
          <w:sz w:val="26"/>
          <w:szCs w:val="26"/>
        </w:rPr>
        <w:t xml:space="preserve"> год</w:t>
      </w:r>
    </w:p>
    <w:p w:rsidR="00D03205" w:rsidRPr="009142DC" w:rsidRDefault="00D03205" w:rsidP="00D032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6"/>
          <w:szCs w:val="26"/>
        </w:rPr>
      </w:pPr>
    </w:p>
    <w:p w:rsidR="00D03205" w:rsidRPr="00A0713D" w:rsidRDefault="00D03205" w:rsidP="00D03205">
      <w:pPr>
        <w:tabs>
          <w:tab w:val="left" w:pos="7371"/>
        </w:tabs>
        <w:ind w:firstLine="708"/>
        <w:jc w:val="both"/>
        <w:rPr>
          <w:b/>
          <w:bCs/>
          <w:sz w:val="26"/>
          <w:szCs w:val="26"/>
        </w:rPr>
      </w:pPr>
      <w:r w:rsidRPr="009142DC">
        <w:rPr>
          <w:bCs/>
          <w:sz w:val="26"/>
          <w:szCs w:val="26"/>
        </w:rPr>
        <w:t xml:space="preserve">В соответствии с Федеральным законом от 31 июля 2020 года </w:t>
      </w:r>
      <w:r>
        <w:rPr>
          <w:bCs/>
          <w:sz w:val="26"/>
          <w:szCs w:val="26"/>
        </w:rPr>
        <w:t xml:space="preserve">                                       </w:t>
      </w:r>
      <w:r w:rsidRPr="009142DC">
        <w:rPr>
          <w:bCs/>
          <w:sz w:val="26"/>
          <w:szCs w:val="26"/>
        </w:rPr>
        <w:t>№ 248-ФЗ</w:t>
      </w:r>
      <w:r>
        <w:rPr>
          <w:bCs/>
          <w:sz w:val="26"/>
          <w:szCs w:val="26"/>
        </w:rPr>
        <w:t xml:space="preserve"> </w:t>
      </w:r>
      <w:r w:rsidRPr="009142DC">
        <w:rPr>
          <w:bCs/>
          <w:sz w:val="26"/>
          <w:szCs w:val="26"/>
        </w:rPr>
        <w:t xml:space="preserve">«О государственном контроле (надзоре) и муниципальном контроле </w:t>
      </w:r>
      <w:r>
        <w:rPr>
          <w:bCs/>
          <w:sz w:val="26"/>
          <w:szCs w:val="26"/>
        </w:rPr>
        <w:t xml:space="preserve">                      </w:t>
      </w:r>
      <w:r w:rsidRPr="009142DC">
        <w:rPr>
          <w:bCs/>
          <w:sz w:val="26"/>
          <w:szCs w:val="26"/>
        </w:rPr>
        <w:t xml:space="preserve">в Российской Федерации», </w:t>
      </w:r>
      <w:r w:rsidRPr="009142DC">
        <w:rPr>
          <w:sz w:val="26"/>
          <w:szCs w:val="26"/>
        </w:rPr>
        <w:t xml:space="preserve">Федеральный закон от 11 июня 2021 № 170-ФЗ «О внесении изменений в отдельные законодательные акты Российской Федерации в связи </w:t>
      </w:r>
      <w:r>
        <w:rPr>
          <w:sz w:val="26"/>
          <w:szCs w:val="26"/>
        </w:rPr>
        <w:t xml:space="preserve">                         </w:t>
      </w:r>
      <w:r w:rsidRPr="009142DC">
        <w:rPr>
          <w:sz w:val="26"/>
          <w:szCs w:val="26"/>
        </w:rPr>
        <w:t xml:space="preserve">с принятием Федерального закона «О государственном контроле (надзоре) </w:t>
      </w:r>
      <w:r>
        <w:rPr>
          <w:sz w:val="26"/>
          <w:szCs w:val="26"/>
        </w:rPr>
        <w:t xml:space="preserve">                               </w:t>
      </w:r>
      <w:r w:rsidRPr="009142DC">
        <w:rPr>
          <w:sz w:val="26"/>
          <w:szCs w:val="26"/>
        </w:rPr>
        <w:t xml:space="preserve">и муниципальном контроле в Российской Федерации, </w:t>
      </w:r>
      <w:r w:rsidRPr="009142DC">
        <w:rPr>
          <w:bCs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 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z w:val="26"/>
          <w:szCs w:val="26"/>
        </w:rPr>
        <w:t>»</w:t>
      </w:r>
      <w:r w:rsidRPr="009142DC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решением Думы </w:t>
      </w:r>
      <w:r w:rsidRPr="009142DC">
        <w:rPr>
          <w:bCs/>
          <w:sz w:val="26"/>
          <w:szCs w:val="26"/>
        </w:rPr>
        <w:t xml:space="preserve"> Асбестовского городского округа</w:t>
      </w:r>
      <w:r>
        <w:rPr>
          <w:bCs/>
          <w:sz w:val="26"/>
          <w:szCs w:val="26"/>
        </w:rPr>
        <w:t xml:space="preserve"> </w:t>
      </w:r>
      <w:r w:rsidRPr="00A0713D">
        <w:rPr>
          <w:bCs/>
          <w:sz w:val="26"/>
          <w:szCs w:val="26"/>
        </w:rPr>
        <w:t>от 30.09.2021</w:t>
      </w:r>
      <w:r>
        <w:rPr>
          <w:bCs/>
          <w:sz w:val="26"/>
          <w:szCs w:val="26"/>
        </w:rPr>
        <w:t xml:space="preserve"> № 52/8 </w:t>
      </w:r>
      <w:r w:rsidRPr="00A0713D">
        <w:rPr>
          <w:bCs/>
          <w:sz w:val="26"/>
          <w:szCs w:val="26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Асбестовского городского округа»,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статьями 27, 30 Устава Асбестовского городского округа, </w:t>
      </w:r>
      <w:r w:rsidRPr="009142DC">
        <w:rPr>
          <w:bCs/>
          <w:sz w:val="26"/>
          <w:szCs w:val="26"/>
        </w:rPr>
        <w:t>администрация Асбестовского городского округа</w:t>
      </w: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b/>
          <w:sz w:val="26"/>
          <w:szCs w:val="26"/>
        </w:rPr>
      </w:pPr>
      <w:r w:rsidRPr="009142DC">
        <w:rPr>
          <w:b/>
          <w:sz w:val="26"/>
          <w:szCs w:val="26"/>
        </w:rPr>
        <w:t xml:space="preserve">ПОСТАНОВЛЯЕТ: </w:t>
      </w:r>
    </w:p>
    <w:p w:rsidR="00D03205" w:rsidRPr="009142DC" w:rsidRDefault="00D03205" w:rsidP="00D0320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iCs/>
          <w:sz w:val="26"/>
          <w:szCs w:val="26"/>
        </w:rPr>
      </w:pPr>
      <w:r w:rsidRPr="009142DC">
        <w:rPr>
          <w:sz w:val="26"/>
          <w:szCs w:val="26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</w:t>
      </w:r>
      <w:r>
        <w:rPr>
          <w:sz w:val="26"/>
          <w:szCs w:val="26"/>
        </w:rPr>
        <w:t xml:space="preserve">нспорте и в дорожном хозяйстве </w:t>
      </w:r>
      <w:r w:rsidRPr="009142DC">
        <w:rPr>
          <w:sz w:val="26"/>
          <w:szCs w:val="26"/>
        </w:rPr>
        <w:t xml:space="preserve">на территории Асбестовского городского округа </w:t>
      </w:r>
      <w:r>
        <w:rPr>
          <w:sz w:val="26"/>
          <w:szCs w:val="26"/>
        </w:rPr>
        <w:t xml:space="preserve">                                     </w:t>
      </w:r>
      <w:r w:rsidRPr="009142DC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9142DC">
        <w:rPr>
          <w:sz w:val="26"/>
          <w:szCs w:val="26"/>
        </w:rPr>
        <w:t xml:space="preserve"> год.</w:t>
      </w: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bCs/>
          <w:sz w:val="26"/>
          <w:szCs w:val="26"/>
        </w:rPr>
      </w:pPr>
      <w:r w:rsidRPr="009142DC">
        <w:rPr>
          <w:sz w:val="26"/>
          <w:szCs w:val="26"/>
        </w:rPr>
        <w:t xml:space="preserve">2. </w:t>
      </w:r>
      <w:r w:rsidRPr="009142DC">
        <w:rPr>
          <w:bCs/>
          <w:sz w:val="26"/>
          <w:szCs w:val="26"/>
        </w:rPr>
        <w:t>О</w:t>
      </w:r>
      <w:r w:rsidRPr="009142DC">
        <w:rPr>
          <w:sz w:val="26"/>
          <w:szCs w:val="26"/>
        </w:rPr>
        <w:t xml:space="preserve">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с приложением в сетевом издании в сети «Интернет» </w:t>
      </w:r>
      <w:r>
        <w:rPr>
          <w:sz w:val="26"/>
          <w:szCs w:val="26"/>
        </w:rPr>
        <w:t xml:space="preserve">                   </w:t>
      </w:r>
      <w:r w:rsidRPr="009142DC">
        <w:rPr>
          <w:sz w:val="26"/>
          <w:szCs w:val="26"/>
        </w:rPr>
        <w:t>по адресу (</w:t>
      </w:r>
      <w:hyperlink r:id="rId8" w:tgtFrame="_blank" w:history="1">
        <w:r w:rsidRPr="009142DC">
          <w:rPr>
            <w:rStyle w:val="ab"/>
            <w:sz w:val="26"/>
            <w:szCs w:val="26"/>
          </w:rPr>
          <w:t>www.arasb.ru</w:t>
        </w:r>
      </w:hyperlink>
      <w:r w:rsidRPr="009142DC">
        <w:rPr>
          <w:sz w:val="26"/>
          <w:szCs w:val="26"/>
        </w:rPr>
        <w:t>) и на официальном сайте Асбестовского городского округа (</w:t>
      </w:r>
      <w:hyperlink r:id="rId9" w:tgtFrame="_blank" w:history="1">
        <w:r w:rsidRPr="009142DC">
          <w:rPr>
            <w:rStyle w:val="ab"/>
            <w:sz w:val="26"/>
            <w:szCs w:val="26"/>
          </w:rPr>
          <w:t>www.asbestadm.ru</w:t>
        </w:r>
      </w:hyperlink>
      <w:r w:rsidRPr="009142DC">
        <w:rPr>
          <w:sz w:val="26"/>
          <w:szCs w:val="26"/>
        </w:rPr>
        <w:t>).</w:t>
      </w: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Асбестовского городского округа  О.В. Кабанова. </w:t>
      </w: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Глава </w:t>
      </w:r>
    </w:p>
    <w:p w:rsidR="00D03205" w:rsidRPr="009142DC" w:rsidRDefault="00D03205" w:rsidP="00D03205">
      <w:pPr>
        <w:tabs>
          <w:tab w:val="left" w:pos="7371"/>
        </w:tabs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Асбестовского городского округа                                                           </w:t>
      </w:r>
      <w:r>
        <w:rPr>
          <w:sz w:val="26"/>
          <w:szCs w:val="26"/>
        </w:rPr>
        <w:t xml:space="preserve">           </w:t>
      </w:r>
      <w:r w:rsidRPr="009142DC">
        <w:rPr>
          <w:sz w:val="26"/>
          <w:szCs w:val="26"/>
        </w:rPr>
        <w:t>Н.Р. Тихонова</w:t>
      </w: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708"/>
        <w:jc w:val="right"/>
        <w:rPr>
          <w:sz w:val="26"/>
          <w:szCs w:val="26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D03205" w:rsidRPr="009142DC" w:rsidTr="00E344C0">
        <w:trPr>
          <w:trHeight w:val="1285"/>
        </w:trPr>
        <w:tc>
          <w:tcPr>
            <w:tcW w:w="6134" w:type="dxa"/>
          </w:tcPr>
          <w:p w:rsidR="00D03205" w:rsidRPr="009142DC" w:rsidRDefault="00D03205" w:rsidP="00E344C0">
            <w:pPr>
              <w:tabs>
                <w:tab w:val="left" w:pos="7371"/>
              </w:tabs>
              <w:ind w:firstLine="708"/>
              <w:jc w:val="right"/>
              <w:rPr>
                <w:sz w:val="26"/>
                <w:szCs w:val="26"/>
              </w:rPr>
            </w:pPr>
          </w:p>
        </w:tc>
        <w:tc>
          <w:tcPr>
            <w:tcW w:w="4096" w:type="dxa"/>
          </w:tcPr>
          <w:p w:rsidR="00D03205" w:rsidRPr="009142DC" w:rsidRDefault="00D03205" w:rsidP="00E344C0">
            <w:pPr>
              <w:tabs>
                <w:tab w:val="left" w:pos="7371"/>
              </w:tabs>
              <w:ind w:firstLine="34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Приложение № 1</w:t>
            </w:r>
          </w:p>
          <w:p w:rsidR="00D03205" w:rsidRPr="009142DC" w:rsidRDefault="00D03205" w:rsidP="00E344C0">
            <w:pPr>
              <w:tabs>
                <w:tab w:val="left" w:pos="7371"/>
              </w:tabs>
              <w:ind w:firstLine="34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к постановлению администрации Асбестовского городского округа</w:t>
            </w:r>
          </w:p>
          <w:p w:rsidR="00D03205" w:rsidRPr="009142DC" w:rsidRDefault="00D03205" w:rsidP="00E344C0">
            <w:pPr>
              <w:tabs>
                <w:tab w:val="left" w:pos="7371"/>
              </w:tabs>
              <w:ind w:firstLine="34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от 00.0</w:t>
            </w:r>
            <w:r>
              <w:rPr>
                <w:sz w:val="26"/>
                <w:szCs w:val="26"/>
              </w:rPr>
              <w:t>0</w:t>
            </w:r>
            <w:r w:rsidRPr="009142D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9142DC">
              <w:rPr>
                <w:sz w:val="26"/>
                <w:szCs w:val="26"/>
              </w:rPr>
              <w:t xml:space="preserve"> № 000-ПА</w:t>
            </w:r>
          </w:p>
          <w:p w:rsidR="00D03205" w:rsidRPr="009142DC" w:rsidRDefault="00D03205" w:rsidP="00E344C0">
            <w:pPr>
              <w:tabs>
                <w:tab w:val="left" w:pos="7371"/>
              </w:tabs>
              <w:ind w:firstLine="708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D03205" w:rsidRPr="009142DC" w:rsidRDefault="00D03205" w:rsidP="00D03205">
      <w:pPr>
        <w:tabs>
          <w:tab w:val="left" w:pos="7371"/>
        </w:tabs>
        <w:ind w:firstLine="708"/>
        <w:jc w:val="both"/>
        <w:rPr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jc w:val="center"/>
        <w:rPr>
          <w:b/>
          <w:sz w:val="26"/>
          <w:szCs w:val="26"/>
        </w:rPr>
      </w:pPr>
      <w:r w:rsidRPr="009142DC">
        <w:rPr>
          <w:b/>
          <w:sz w:val="26"/>
          <w:szCs w:val="26"/>
        </w:rPr>
        <w:t>ПРОГРАММА</w:t>
      </w:r>
    </w:p>
    <w:p w:rsidR="00D03205" w:rsidRPr="009142DC" w:rsidRDefault="00D03205" w:rsidP="00D032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6"/>
          <w:szCs w:val="26"/>
        </w:rPr>
      </w:pPr>
      <w:r w:rsidRPr="009142DC">
        <w:rPr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 на территории Асбестовского городского округа на 202</w:t>
      </w:r>
      <w:r>
        <w:rPr>
          <w:b/>
          <w:sz w:val="26"/>
          <w:szCs w:val="26"/>
        </w:rPr>
        <w:t>3</w:t>
      </w:r>
      <w:r w:rsidRPr="009142DC">
        <w:rPr>
          <w:b/>
          <w:sz w:val="26"/>
          <w:szCs w:val="26"/>
        </w:rPr>
        <w:t xml:space="preserve"> год</w:t>
      </w:r>
    </w:p>
    <w:p w:rsidR="00D03205" w:rsidRPr="009142DC" w:rsidRDefault="00D03205" w:rsidP="00D03205">
      <w:pPr>
        <w:tabs>
          <w:tab w:val="left" w:pos="7371"/>
        </w:tabs>
        <w:jc w:val="center"/>
        <w:rPr>
          <w:bCs/>
          <w:iCs/>
          <w:sz w:val="26"/>
          <w:szCs w:val="26"/>
        </w:rPr>
      </w:pP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1.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z w:val="26"/>
          <w:szCs w:val="26"/>
        </w:rPr>
        <w:t>н</w:t>
      </w:r>
      <w:r w:rsidRPr="009142DC">
        <w:rPr>
          <w:sz w:val="26"/>
          <w:szCs w:val="26"/>
        </w:rPr>
        <w:t xml:space="preserve">а автомобильном транспорте, городском наземном электрическом транспорте и в дорожном хозяйстве  на территории Асбестовского городского округа на 2022 год, разработана в соответствии Федеральный закон от 31.07.2020 248-ФЗ «О государственном контроле (надзоре) и муниципальном контроле в Российской Федерации, Федеральный закон от 11.06.2021 </w:t>
      </w:r>
      <w:r>
        <w:rPr>
          <w:sz w:val="26"/>
          <w:szCs w:val="26"/>
        </w:rPr>
        <w:t xml:space="preserve"> </w:t>
      </w:r>
      <w:r w:rsidRPr="009142DC">
        <w:rPr>
          <w:sz w:val="26"/>
          <w:szCs w:val="26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>2. Вид осуществляемого муниципального контроля: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2.1. </w:t>
      </w:r>
      <w:r w:rsidRPr="009142DC">
        <w:rPr>
          <w:bCs/>
          <w:sz w:val="26"/>
          <w:szCs w:val="26"/>
        </w:rPr>
        <w:t>В соответствии с Федеральным законом от 31 июля 2020 года № 248-ФЗ                «О государственном контроле (надзоре) и муниципальном контроле в Российской Федерации».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3. Профилактика нарушений обязательных требований проводится в рамках осуществления муниципального контроля. 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4. Целью программы является: </w:t>
      </w:r>
    </w:p>
    <w:p w:rsidR="00D03205" w:rsidRPr="009142DC" w:rsidRDefault="00D03205" w:rsidP="00D03205">
      <w:pPr>
        <w:tabs>
          <w:tab w:val="left" w:pos="320"/>
        </w:tabs>
        <w:ind w:left="12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   4.1. 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</w:r>
    </w:p>
    <w:p w:rsidR="00D03205" w:rsidRPr="009142DC" w:rsidRDefault="00D03205" w:rsidP="00D03205">
      <w:pPr>
        <w:tabs>
          <w:tab w:val="left" w:pos="320"/>
        </w:tabs>
        <w:ind w:left="22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   4.2. Снижение административной нагрузки на подконтрольные субъекты.</w:t>
      </w:r>
    </w:p>
    <w:p w:rsidR="00D03205" w:rsidRPr="009142DC" w:rsidRDefault="00D03205" w:rsidP="00D03205">
      <w:pPr>
        <w:tabs>
          <w:tab w:val="left" w:pos="320"/>
        </w:tabs>
        <w:ind w:left="12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   4.3.Повышение результативности и эффективности контрольной деятельности в сфере </w:t>
      </w:r>
      <w:r w:rsidRPr="009142DC">
        <w:rPr>
          <w:bCs/>
          <w:sz w:val="26"/>
          <w:szCs w:val="26"/>
        </w:rPr>
        <w:t xml:space="preserve"> </w:t>
      </w:r>
      <w:r w:rsidRPr="009142DC">
        <w:rPr>
          <w:rFonts w:eastAsia="Calibri"/>
          <w:bCs/>
          <w:sz w:val="26"/>
          <w:szCs w:val="26"/>
        </w:rPr>
        <w:t>автомобильно</w:t>
      </w:r>
      <w:r w:rsidRPr="009142DC">
        <w:rPr>
          <w:bCs/>
          <w:sz w:val="26"/>
          <w:szCs w:val="26"/>
        </w:rPr>
        <w:t>го</w:t>
      </w:r>
      <w:r w:rsidRPr="009142DC">
        <w:rPr>
          <w:rFonts w:eastAsia="Calibri"/>
          <w:bCs/>
          <w:sz w:val="26"/>
          <w:szCs w:val="26"/>
        </w:rPr>
        <w:t xml:space="preserve"> транспорт</w:t>
      </w:r>
      <w:r w:rsidRPr="009142DC">
        <w:rPr>
          <w:bCs/>
          <w:sz w:val="26"/>
          <w:szCs w:val="26"/>
        </w:rPr>
        <w:t>а</w:t>
      </w:r>
      <w:r w:rsidRPr="009142DC">
        <w:rPr>
          <w:rFonts w:eastAsia="Calibri"/>
          <w:bCs/>
          <w:sz w:val="26"/>
          <w:szCs w:val="26"/>
        </w:rPr>
        <w:t xml:space="preserve"> и </w:t>
      </w:r>
      <w:r w:rsidRPr="009142DC">
        <w:rPr>
          <w:bCs/>
          <w:sz w:val="26"/>
          <w:szCs w:val="26"/>
        </w:rPr>
        <w:t>дорожного</w:t>
      </w:r>
      <w:r w:rsidRPr="009142DC">
        <w:rPr>
          <w:rFonts w:eastAsia="Calibri"/>
          <w:bCs/>
          <w:sz w:val="26"/>
          <w:szCs w:val="26"/>
        </w:rPr>
        <w:t xml:space="preserve"> хозяйств</w:t>
      </w:r>
      <w:r w:rsidRPr="009142DC">
        <w:rPr>
          <w:bCs/>
          <w:sz w:val="26"/>
          <w:szCs w:val="26"/>
        </w:rPr>
        <w:t>а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5. Задачами программы являются: </w:t>
      </w:r>
    </w:p>
    <w:p w:rsidR="00D03205" w:rsidRPr="009142DC" w:rsidRDefault="00D03205" w:rsidP="00D03205">
      <w:pPr>
        <w:tabs>
          <w:tab w:val="left" w:pos="319"/>
        </w:tabs>
        <w:ind w:left="12" w:right="2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   5.1. Предотвращение рисков причинения вреда охраняемым законом ценностям.</w:t>
      </w:r>
    </w:p>
    <w:p w:rsidR="00D03205" w:rsidRPr="009142DC" w:rsidRDefault="00D03205" w:rsidP="00D03205">
      <w:pPr>
        <w:tabs>
          <w:tab w:val="left" w:pos="319"/>
        </w:tabs>
        <w:ind w:left="19" w:right="2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   5.2. Проведение профилактических мероприятий, направленных на предотвращение причинения вреда охраняемым законом ценностям.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>5.3. Информирование, консультирование контролируемых лиц с использованием информационно-телекоммуникационных технологий.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5.4. Обеспечение доступности информации об обязательных требованиях и необходимых мерах по их исполнению. 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lastRenderedPageBreak/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D03205" w:rsidRPr="009142DC" w:rsidRDefault="00D03205" w:rsidP="00D03205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9142DC">
        <w:rPr>
          <w:sz w:val="26"/>
          <w:szCs w:val="26"/>
        </w:rPr>
        <w:t>7. В рамках профилактики предупреждения нарушений, установленных законодательством всех уровней, отделом жилищно-коммунального хозяйства, транспорта, связи и жилищной политики администрации Асбестовского городского округа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D03205" w:rsidRPr="009142DC" w:rsidRDefault="00D03205" w:rsidP="00D03205">
      <w:pPr>
        <w:tabs>
          <w:tab w:val="left" w:pos="7371"/>
        </w:tabs>
        <w:ind w:firstLine="708"/>
        <w:jc w:val="center"/>
        <w:rPr>
          <w:b/>
          <w:sz w:val="26"/>
          <w:szCs w:val="26"/>
        </w:rPr>
      </w:pPr>
    </w:p>
    <w:p w:rsidR="00D03205" w:rsidRPr="009142DC" w:rsidRDefault="00D03205" w:rsidP="00D03205">
      <w:pPr>
        <w:tabs>
          <w:tab w:val="left" w:pos="-142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Раздел.1. </w:t>
      </w:r>
      <w:r w:rsidRPr="009142DC">
        <w:rPr>
          <w:b/>
          <w:sz w:val="26"/>
          <w:szCs w:val="26"/>
        </w:rPr>
        <w:t>Анализ текущего состояния осуществления муниципального контроля</w:t>
      </w:r>
      <w:r w:rsidRPr="009142DC">
        <w:rPr>
          <w:b/>
          <w:bCs/>
          <w:sz w:val="26"/>
          <w:szCs w:val="26"/>
        </w:rPr>
        <w:t xml:space="preserve"> </w:t>
      </w:r>
      <w:r w:rsidRPr="009142DC">
        <w:rPr>
          <w:rFonts w:eastAsia="Calibri"/>
          <w:b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:rsidR="00D03205" w:rsidRPr="009142DC" w:rsidRDefault="00D03205" w:rsidP="00D03205">
      <w:pPr>
        <w:tabs>
          <w:tab w:val="left" w:pos="-142"/>
        </w:tabs>
        <w:ind w:right="-1"/>
        <w:rPr>
          <w:b/>
          <w:sz w:val="26"/>
          <w:szCs w:val="26"/>
        </w:rPr>
      </w:pP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1.1. В зависимости от объекта, в отношении которого осуществляется муниципальный контроль </w:t>
      </w:r>
      <w:r w:rsidRPr="009142DC">
        <w:rPr>
          <w:rFonts w:eastAsia="Calibri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9142DC">
        <w:rPr>
          <w:sz w:val="26"/>
          <w:szCs w:val="26"/>
        </w:rPr>
        <w:t xml:space="preserve">, выделяются следующие типы контролируемых лиц: </w:t>
      </w: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 xml:space="preserve">- </w:t>
      </w:r>
      <w:r w:rsidRPr="009142DC">
        <w:rPr>
          <w:rFonts w:eastAsia="Calibri"/>
          <w:sz w:val="26"/>
          <w:szCs w:val="26"/>
        </w:rPr>
        <w:t>юридически</w:t>
      </w:r>
      <w:r w:rsidRPr="009142DC">
        <w:rPr>
          <w:sz w:val="26"/>
          <w:szCs w:val="26"/>
        </w:rPr>
        <w:t>е</w:t>
      </w:r>
      <w:r w:rsidRPr="009142DC">
        <w:rPr>
          <w:rFonts w:eastAsia="Calibri"/>
          <w:sz w:val="26"/>
          <w:szCs w:val="26"/>
        </w:rPr>
        <w:t xml:space="preserve"> лица, индивидуальны</w:t>
      </w:r>
      <w:r w:rsidRPr="009142DC">
        <w:rPr>
          <w:sz w:val="26"/>
          <w:szCs w:val="26"/>
        </w:rPr>
        <w:t>е</w:t>
      </w:r>
      <w:r w:rsidRPr="009142DC">
        <w:rPr>
          <w:rFonts w:eastAsia="Calibri"/>
          <w:sz w:val="26"/>
          <w:szCs w:val="26"/>
        </w:rPr>
        <w:t xml:space="preserve"> предприниматели и физически</w:t>
      </w:r>
      <w:r w:rsidRPr="009142DC">
        <w:rPr>
          <w:sz w:val="26"/>
          <w:szCs w:val="26"/>
        </w:rPr>
        <w:t>е</w:t>
      </w:r>
      <w:r w:rsidRPr="009142DC">
        <w:rPr>
          <w:rFonts w:eastAsia="Calibri"/>
          <w:sz w:val="26"/>
          <w:szCs w:val="26"/>
        </w:rPr>
        <w:t xml:space="preserve"> лица</w:t>
      </w:r>
      <w:r w:rsidRPr="009142DC">
        <w:rPr>
          <w:sz w:val="26"/>
          <w:szCs w:val="26"/>
        </w:rPr>
        <w:t xml:space="preserve">, осуществляющие деятельность </w:t>
      </w:r>
      <w:r w:rsidRPr="009142DC">
        <w:rPr>
          <w:rFonts w:eastAsia="Calibri"/>
          <w:bCs/>
          <w:sz w:val="26"/>
          <w:szCs w:val="26"/>
        </w:rPr>
        <w:t>в области автомобильных дорог и дорожной деятельности, установленных в отношении автомобильных дорог</w:t>
      </w: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rFonts w:eastAsia="Calibri"/>
          <w:bCs/>
          <w:sz w:val="26"/>
          <w:szCs w:val="26"/>
        </w:rPr>
      </w:pPr>
      <w:r w:rsidRPr="009142DC">
        <w:rPr>
          <w:sz w:val="26"/>
          <w:szCs w:val="26"/>
        </w:rPr>
        <w:tab/>
        <w:t xml:space="preserve">- </w:t>
      </w:r>
      <w:r w:rsidRPr="009142DC">
        <w:rPr>
          <w:rFonts w:eastAsia="Calibri"/>
          <w:sz w:val="26"/>
          <w:szCs w:val="26"/>
        </w:rPr>
        <w:t>юридически</w:t>
      </w:r>
      <w:r w:rsidRPr="009142DC">
        <w:rPr>
          <w:sz w:val="26"/>
          <w:szCs w:val="26"/>
        </w:rPr>
        <w:t>е</w:t>
      </w:r>
      <w:r w:rsidRPr="009142DC">
        <w:rPr>
          <w:rFonts w:eastAsia="Calibri"/>
          <w:sz w:val="26"/>
          <w:szCs w:val="26"/>
        </w:rPr>
        <w:t xml:space="preserve"> лица, индивидуальны</w:t>
      </w:r>
      <w:r w:rsidRPr="009142DC">
        <w:rPr>
          <w:sz w:val="26"/>
          <w:szCs w:val="26"/>
        </w:rPr>
        <w:t>е</w:t>
      </w:r>
      <w:r w:rsidRPr="009142DC">
        <w:rPr>
          <w:rFonts w:eastAsia="Calibri"/>
          <w:sz w:val="26"/>
          <w:szCs w:val="26"/>
        </w:rPr>
        <w:t xml:space="preserve"> предприниматели и физически</w:t>
      </w:r>
      <w:r w:rsidRPr="009142DC">
        <w:rPr>
          <w:sz w:val="26"/>
          <w:szCs w:val="26"/>
        </w:rPr>
        <w:t>е</w:t>
      </w:r>
      <w:r w:rsidRPr="009142DC">
        <w:rPr>
          <w:rFonts w:eastAsia="Calibri"/>
          <w:sz w:val="26"/>
          <w:szCs w:val="26"/>
        </w:rPr>
        <w:t xml:space="preserve"> лица</w:t>
      </w:r>
      <w:r w:rsidRPr="009142DC">
        <w:rPr>
          <w:sz w:val="26"/>
          <w:szCs w:val="26"/>
        </w:rPr>
        <w:t xml:space="preserve">, осуществляющие деятельность </w:t>
      </w:r>
      <w:r w:rsidRPr="009142DC">
        <w:rPr>
          <w:rFonts w:eastAsia="Calibri"/>
          <w:bCs/>
          <w:sz w:val="26"/>
          <w:szCs w:val="26"/>
        </w:rPr>
        <w:t>в области</w:t>
      </w:r>
      <w:r w:rsidRPr="009142DC">
        <w:rPr>
          <w:bCs/>
          <w:sz w:val="26"/>
          <w:szCs w:val="26"/>
        </w:rPr>
        <w:t xml:space="preserve"> </w:t>
      </w:r>
      <w:r w:rsidRPr="009142DC">
        <w:rPr>
          <w:rFonts w:eastAsia="Calibri"/>
          <w:bCs/>
          <w:sz w:val="26"/>
          <w:szCs w:val="26"/>
        </w:rPr>
        <w:t>перевозок по муниципальным маршрутам регулярных перевозок.</w:t>
      </w: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>1.2</w:t>
      </w:r>
      <w:r>
        <w:rPr>
          <w:sz w:val="26"/>
          <w:szCs w:val="26"/>
        </w:rPr>
        <w:t xml:space="preserve">. </w:t>
      </w:r>
      <w:r w:rsidRPr="009142DC">
        <w:rPr>
          <w:sz w:val="26"/>
          <w:szCs w:val="26"/>
        </w:rPr>
        <w:t>Общая протяженность автомобильных дорог муниципального значения составляет 182,9 км.</w:t>
      </w: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>1.3. На территории Асбестовского городского округа действует 8 муниципальных маршрутов регулярных перевозок пассажиров и багажа автомобильным транспортом.</w:t>
      </w: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>2. Характеристика проблем, на решение которых направлена программа профилактики:</w:t>
      </w:r>
    </w:p>
    <w:p w:rsidR="00D03205" w:rsidRPr="009142DC" w:rsidRDefault="00D03205" w:rsidP="00D03205">
      <w:pPr>
        <w:tabs>
          <w:tab w:val="left" w:pos="-142"/>
        </w:tabs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>2.1. к основным проблемам в сфере транспорта относится отсутствие оборудованных остановочных пунктов, отвечающих требованиям дорожной безопасности.</w:t>
      </w:r>
    </w:p>
    <w:p w:rsidR="00D03205" w:rsidRPr="009142DC" w:rsidRDefault="00D03205" w:rsidP="00D03205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9142DC">
        <w:rPr>
          <w:sz w:val="26"/>
          <w:szCs w:val="26"/>
        </w:rPr>
        <w:tab/>
        <w:t>2.2. В сфере дорожного хозяйства основной проблемой является несоответствие нормативным требованиям состояние автомобильных дорог общего пользования местного значения.</w:t>
      </w:r>
    </w:p>
    <w:p w:rsidR="00D03205" w:rsidRPr="009142DC" w:rsidRDefault="00D03205" w:rsidP="00D03205">
      <w:pPr>
        <w:widowControl w:val="0"/>
        <w:contextualSpacing/>
        <w:jc w:val="center"/>
        <w:rPr>
          <w:b/>
          <w:sz w:val="26"/>
          <w:szCs w:val="26"/>
        </w:rPr>
      </w:pPr>
    </w:p>
    <w:p w:rsidR="00D03205" w:rsidRPr="009142DC" w:rsidRDefault="00D03205" w:rsidP="00D03205">
      <w:pPr>
        <w:widowControl w:val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</w:t>
      </w:r>
      <w:r w:rsidRPr="009142DC">
        <w:rPr>
          <w:b/>
          <w:sz w:val="26"/>
          <w:szCs w:val="26"/>
        </w:rPr>
        <w:t>. Цели и задачи реализации программы профилактики</w:t>
      </w:r>
    </w:p>
    <w:p w:rsidR="00D03205" w:rsidRPr="009142DC" w:rsidRDefault="00D03205" w:rsidP="00D03205">
      <w:pPr>
        <w:widowControl w:val="0"/>
        <w:contextualSpacing/>
        <w:jc w:val="center"/>
        <w:rPr>
          <w:b/>
          <w:sz w:val="26"/>
          <w:szCs w:val="26"/>
        </w:rPr>
      </w:pPr>
    </w:p>
    <w:p w:rsidR="00D03205" w:rsidRPr="009142DC" w:rsidRDefault="00D03205" w:rsidP="00D03205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9142DC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03205" w:rsidRPr="009142DC" w:rsidRDefault="00D03205" w:rsidP="00D03205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9142DC">
        <w:rPr>
          <w:sz w:val="26"/>
          <w:szCs w:val="26"/>
        </w:rPr>
        <w:t>1)</w:t>
      </w:r>
      <w:r w:rsidRPr="009142DC">
        <w:rPr>
          <w:sz w:val="26"/>
          <w:szCs w:val="26"/>
          <w:lang w:val="en-US"/>
        </w:rPr>
        <w:t> </w:t>
      </w:r>
      <w:r w:rsidRPr="009142DC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D03205" w:rsidRPr="009142DC" w:rsidRDefault="00D03205" w:rsidP="00D03205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9142DC">
        <w:rPr>
          <w:sz w:val="26"/>
          <w:szCs w:val="26"/>
        </w:rPr>
        <w:t>2)</w:t>
      </w:r>
      <w:r w:rsidRPr="009142DC">
        <w:rPr>
          <w:sz w:val="26"/>
          <w:szCs w:val="26"/>
          <w:lang w:val="en-US"/>
        </w:rPr>
        <w:t> </w:t>
      </w:r>
      <w:r w:rsidRPr="009142DC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205" w:rsidRPr="009142DC" w:rsidRDefault="00D03205" w:rsidP="00D0320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9142DC">
        <w:rPr>
          <w:sz w:val="26"/>
          <w:szCs w:val="26"/>
        </w:rPr>
        <w:t>3)</w:t>
      </w:r>
      <w:r w:rsidRPr="009142DC">
        <w:rPr>
          <w:sz w:val="26"/>
          <w:szCs w:val="26"/>
          <w:lang w:val="en-US"/>
        </w:rPr>
        <w:t> </w:t>
      </w:r>
      <w:r w:rsidRPr="009142DC">
        <w:rPr>
          <w:sz w:val="26"/>
          <w:szCs w:val="26"/>
        </w:rPr>
        <w:t xml:space="preserve">создание условий для доведения обязательных требований до контролируемых </w:t>
      </w:r>
      <w:r w:rsidRPr="009142DC">
        <w:rPr>
          <w:sz w:val="26"/>
          <w:szCs w:val="26"/>
        </w:rPr>
        <w:lastRenderedPageBreak/>
        <w:t>лиц, повышение информированности о способах их соблюдения.</w:t>
      </w:r>
    </w:p>
    <w:p w:rsidR="00D03205" w:rsidRPr="009142DC" w:rsidRDefault="00D03205" w:rsidP="00D0320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142DC">
        <w:rPr>
          <w:color w:val="000000"/>
          <w:sz w:val="26"/>
          <w:szCs w:val="26"/>
        </w:rPr>
        <w:t xml:space="preserve">3.2. Задачами Программы являются: </w:t>
      </w:r>
    </w:p>
    <w:p w:rsidR="00D03205" w:rsidRPr="009142DC" w:rsidRDefault="00D03205" w:rsidP="00D0320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142DC">
        <w:rPr>
          <w:color w:val="000000"/>
          <w:sz w:val="26"/>
          <w:szCs w:val="26"/>
        </w:rPr>
        <w:t xml:space="preserve">- укрепление системы профилактики нарушений обязательных требований; </w:t>
      </w:r>
    </w:p>
    <w:p w:rsidR="00D03205" w:rsidRPr="009142DC" w:rsidRDefault="00D03205" w:rsidP="00D0320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142DC">
        <w:rPr>
          <w:color w:val="000000"/>
          <w:sz w:val="26"/>
          <w:szCs w:val="26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03205" w:rsidRPr="009142DC" w:rsidRDefault="00D03205" w:rsidP="00D0320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142DC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D03205" w:rsidRPr="009142DC" w:rsidRDefault="00D03205" w:rsidP="00D03205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D03205" w:rsidRPr="009142DC" w:rsidRDefault="00D03205" w:rsidP="00D03205">
      <w:pPr>
        <w:widowControl w:val="0"/>
        <w:tabs>
          <w:tab w:val="left" w:pos="709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</w:t>
      </w:r>
      <w:r w:rsidRPr="009142DC">
        <w:rPr>
          <w:b/>
          <w:sz w:val="26"/>
          <w:szCs w:val="26"/>
        </w:rPr>
        <w:t>. Перечень профилактических мероприятий, сроки (периодичность) их проведения</w:t>
      </w:r>
    </w:p>
    <w:p w:rsidR="00D03205" w:rsidRPr="009142DC" w:rsidRDefault="00D03205" w:rsidP="00D03205">
      <w:pPr>
        <w:widowControl w:val="0"/>
        <w:tabs>
          <w:tab w:val="left" w:pos="709"/>
        </w:tabs>
        <w:contextualSpacing/>
        <w:jc w:val="right"/>
        <w:rPr>
          <w:sz w:val="26"/>
          <w:szCs w:val="26"/>
        </w:rPr>
      </w:pPr>
    </w:p>
    <w:p w:rsidR="00D03205" w:rsidRPr="009142DC" w:rsidRDefault="00D03205" w:rsidP="00D03205">
      <w:pPr>
        <w:widowControl w:val="0"/>
        <w:tabs>
          <w:tab w:val="left" w:pos="709"/>
        </w:tabs>
        <w:contextualSpacing/>
        <w:jc w:val="right"/>
        <w:rPr>
          <w:sz w:val="26"/>
          <w:szCs w:val="26"/>
        </w:rPr>
      </w:pPr>
      <w:r w:rsidRPr="009142DC">
        <w:rPr>
          <w:sz w:val="26"/>
          <w:szCs w:val="26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552"/>
        <w:gridCol w:w="2268"/>
      </w:tblGrid>
      <w:tr w:rsidR="00D03205" w:rsidRPr="009142DC" w:rsidTr="00E344C0">
        <w:tc>
          <w:tcPr>
            <w:tcW w:w="675" w:type="dxa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142DC">
              <w:rPr>
                <w:sz w:val="26"/>
                <w:szCs w:val="26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142DC">
              <w:rPr>
                <w:sz w:val="26"/>
                <w:szCs w:val="26"/>
              </w:rPr>
              <w:t>Наименование формы</w:t>
            </w:r>
            <w:r w:rsidRPr="009142DC">
              <w:rPr>
                <w:sz w:val="26"/>
                <w:szCs w:val="26"/>
                <w:lang w:val="en-US"/>
              </w:rPr>
              <w:t xml:space="preserve"> мероприятия</w:t>
            </w:r>
          </w:p>
          <w:p w:rsidR="00D03205" w:rsidRPr="009142DC" w:rsidRDefault="00D03205" w:rsidP="00E344C0">
            <w:pPr>
              <w:tabs>
                <w:tab w:val="left" w:pos="13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142DC">
              <w:rPr>
                <w:sz w:val="26"/>
                <w:szCs w:val="26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142DC">
              <w:rPr>
                <w:sz w:val="26"/>
                <w:szCs w:val="26"/>
                <w:lang w:val="en-US"/>
              </w:rPr>
              <w:t>Ответственный исполнитель</w:t>
            </w:r>
          </w:p>
        </w:tc>
      </w:tr>
      <w:tr w:rsidR="00D03205" w:rsidRPr="009142DC" w:rsidTr="00E344C0">
        <w:tc>
          <w:tcPr>
            <w:tcW w:w="10031" w:type="dxa"/>
            <w:gridSpan w:val="4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1. Информирование</w:t>
            </w:r>
          </w:p>
        </w:tc>
      </w:tr>
      <w:tr w:rsidR="00D03205" w:rsidRPr="009142DC" w:rsidTr="00E344C0">
        <w:tc>
          <w:tcPr>
            <w:tcW w:w="675" w:type="dxa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1.1.</w:t>
            </w:r>
          </w:p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03205" w:rsidRDefault="00D03205" w:rsidP="00E344C0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Актуализация и размещение в сети «Интернет»  по адресу (</w:t>
            </w:r>
            <w:hyperlink r:id="rId10" w:tgtFrame="_blank" w:history="1">
              <w:r w:rsidRPr="009142DC">
                <w:rPr>
                  <w:rStyle w:val="ab"/>
                  <w:sz w:val="26"/>
                  <w:szCs w:val="26"/>
                </w:rPr>
                <w:t>www.arasb.ru</w:t>
              </w:r>
            </w:hyperlink>
            <w:r w:rsidRPr="009142DC">
              <w:rPr>
                <w:sz w:val="26"/>
                <w:szCs w:val="26"/>
              </w:rPr>
              <w:t>) и на официальном сайте Асбестовского городского округа (</w:t>
            </w:r>
            <w:hyperlink r:id="rId11" w:tgtFrame="_blank" w:history="1">
              <w:r w:rsidRPr="009142DC">
                <w:rPr>
                  <w:rStyle w:val="ab"/>
                  <w:sz w:val="26"/>
                  <w:szCs w:val="26"/>
                </w:rPr>
                <w:t>www.asbestadm.ru</w:t>
              </w:r>
            </w:hyperlink>
            <w:r w:rsidRPr="009142DC">
              <w:rPr>
                <w:sz w:val="26"/>
                <w:szCs w:val="26"/>
              </w:rPr>
              <w:t>).</w:t>
            </w:r>
          </w:p>
          <w:p w:rsidR="00D03205" w:rsidRPr="009142DC" w:rsidRDefault="00D03205" w:rsidP="00E344C0">
            <w:pPr>
              <w:tabs>
                <w:tab w:val="left" w:pos="7371"/>
              </w:tabs>
              <w:jc w:val="both"/>
              <w:rPr>
                <w:bCs/>
                <w:sz w:val="26"/>
                <w:szCs w:val="26"/>
              </w:rPr>
            </w:pPr>
          </w:p>
          <w:p w:rsidR="00D03205" w:rsidRPr="009142DC" w:rsidRDefault="00D03205" w:rsidP="00E344C0">
            <w:pPr>
              <w:tabs>
                <w:tab w:val="left" w:pos="-142"/>
              </w:tabs>
              <w:ind w:right="-1"/>
              <w:rPr>
                <w:b/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9142DC">
              <w:rPr>
                <w:rFonts w:eastAsia="Calibri"/>
                <w:bCs/>
                <w:sz w:val="26"/>
                <w:szCs w:val="26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D03205" w:rsidRPr="009142DC" w:rsidRDefault="00D03205" w:rsidP="00E344C0">
            <w:pPr>
              <w:widowControl w:val="0"/>
              <w:tabs>
                <w:tab w:val="left" w:pos="176"/>
              </w:tabs>
              <w:jc w:val="both"/>
              <w:rPr>
                <w:sz w:val="26"/>
                <w:szCs w:val="26"/>
              </w:rPr>
            </w:pPr>
          </w:p>
          <w:p w:rsidR="00D03205" w:rsidRPr="009142DC" w:rsidRDefault="00D03205" w:rsidP="00E344C0">
            <w:pPr>
              <w:widowControl w:val="0"/>
              <w:tabs>
                <w:tab w:val="left" w:pos="176"/>
              </w:tabs>
              <w:jc w:val="both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2552" w:type="dxa"/>
          </w:tcPr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t xml:space="preserve">Не позднее 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                     </w:t>
            </w: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t>5 рабочих дней с момента изменения действующего законодательства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t xml:space="preserve">Не позднее 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                   </w:t>
            </w: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t>10 рабочих дней после их утверждения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t xml:space="preserve">Не позднее 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                   </w:t>
            </w: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t>25 декабря предшествующего года</w:t>
            </w:r>
          </w:p>
        </w:tc>
        <w:tc>
          <w:tcPr>
            <w:tcW w:w="2268" w:type="dxa"/>
          </w:tcPr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142DC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  <w:p w:rsidR="00D03205" w:rsidRPr="009142DC" w:rsidRDefault="00D03205" w:rsidP="00E344C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03205" w:rsidRPr="009142DC" w:rsidRDefault="00D03205" w:rsidP="00E344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03205" w:rsidRPr="009142DC" w:rsidTr="00E344C0">
        <w:tc>
          <w:tcPr>
            <w:tcW w:w="10031" w:type="dxa"/>
            <w:gridSpan w:val="4"/>
          </w:tcPr>
          <w:p w:rsidR="00D03205" w:rsidRPr="009142DC" w:rsidRDefault="00D03205" w:rsidP="00E344C0">
            <w:pPr>
              <w:widowControl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2. Объявление  предостережения</w:t>
            </w:r>
          </w:p>
        </w:tc>
      </w:tr>
      <w:tr w:rsidR="00D03205" w:rsidRPr="009142DC" w:rsidTr="00E344C0">
        <w:tc>
          <w:tcPr>
            <w:tcW w:w="675" w:type="dxa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2.1.</w:t>
            </w:r>
          </w:p>
        </w:tc>
        <w:tc>
          <w:tcPr>
            <w:tcW w:w="4536" w:type="dxa"/>
          </w:tcPr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D03205" w:rsidRPr="009142DC" w:rsidRDefault="00D03205" w:rsidP="00E344C0">
            <w:pPr>
              <w:tabs>
                <w:tab w:val="left" w:pos="-142"/>
              </w:tabs>
              <w:ind w:right="-1"/>
              <w:rPr>
                <w:b/>
                <w:sz w:val="26"/>
                <w:szCs w:val="26"/>
              </w:rPr>
            </w:pP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t xml:space="preserve">При принятии решения должностными лицами, </w:t>
            </w:r>
            <w:r w:rsidRPr="009142DC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 xml:space="preserve">уполномоченными на осуществление муниципального контроля </w:t>
            </w:r>
            <w:r w:rsidRPr="009142DC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9142DC">
              <w:rPr>
                <w:rFonts w:eastAsia="Calibri"/>
                <w:bCs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142DC">
              <w:rPr>
                <w:sz w:val="26"/>
                <w:szCs w:val="26"/>
              </w:rPr>
              <w:lastRenderedPageBreak/>
              <w:t xml:space="preserve">Начальник отдела жилищно-коммунального хозяйства, </w:t>
            </w:r>
            <w:r w:rsidRPr="009142DC">
              <w:rPr>
                <w:sz w:val="26"/>
                <w:szCs w:val="26"/>
              </w:rPr>
              <w:lastRenderedPageBreak/>
              <w:t>транспорта, связи и жилищной политики администрации Асбестовского городского округа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D03205" w:rsidRPr="009142DC" w:rsidTr="00E344C0">
        <w:tc>
          <w:tcPr>
            <w:tcW w:w="10031" w:type="dxa"/>
            <w:gridSpan w:val="4"/>
          </w:tcPr>
          <w:p w:rsidR="00D03205" w:rsidRPr="009142DC" w:rsidRDefault="00D03205" w:rsidP="00E344C0">
            <w:pPr>
              <w:widowControl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lastRenderedPageBreak/>
              <w:t>З. Консультирование</w:t>
            </w:r>
          </w:p>
        </w:tc>
      </w:tr>
      <w:tr w:rsidR="00D03205" w:rsidRPr="009142DC" w:rsidTr="00E344C0">
        <w:tc>
          <w:tcPr>
            <w:tcW w:w="675" w:type="dxa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3.1.</w:t>
            </w:r>
          </w:p>
        </w:tc>
        <w:tc>
          <w:tcPr>
            <w:tcW w:w="4536" w:type="dxa"/>
          </w:tcPr>
          <w:p w:rsidR="00D03205" w:rsidRPr="009142DC" w:rsidRDefault="00D03205" w:rsidP="00E344C0">
            <w:pPr>
              <w:tabs>
                <w:tab w:val="left" w:pos="-142"/>
              </w:tabs>
              <w:ind w:right="-1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9142DC">
              <w:rPr>
                <w:rFonts w:eastAsia="Calibri"/>
                <w:bCs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142DC">
              <w:rPr>
                <w:sz w:val="26"/>
                <w:szCs w:val="26"/>
              </w:rPr>
              <w:t xml:space="preserve">: </w:t>
            </w:r>
          </w:p>
          <w:p w:rsidR="00D03205" w:rsidRPr="009142DC" w:rsidRDefault="00D03205" w:rsidP="00E344C0">
            <w:pPr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D03205" w:rsidRPr="009142DC" w:rsidRDefault="00D03205" w:rsidP="00E344C0">
            <w:pPr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2) порядок осуществления профилактических мероприятий;</w:t>
            </w:r>
          </w:p>
          <w:p w:rsidR="00D03205" w:rsidRPr="009142DC" w:rsidRDefault="00D03205" w:rsidP="00E344C0">
            <w:pPr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З) порядок принятия решений по итогам контрольных мероприятий;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D03205" w:rsidRPr="009142DC" w:rsidRDefault="00D03205" w:rsidP="00E344C0">
            <w:pPr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По запросу</w:t>
            </w:r>
          </w:p>
          <w:p w:rsidR="00D03205" w:rsidRPr="009142DC" w:rsidRDefault="00D03205" w:rsidP="00E344C0">
            <w:pPr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В форме устных и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142DC">
              <w:rPr>
                <w:sz w:val="26"/>
                <w:szCs w:val="26"/>
              </w:rPr>
              <w:t>письменных разъяснений</w:t>
            </w:r>
          </w:p>
        </w:tc>
        <w:tc>
          <w:tcPr>
            <w:tcW w:w="2268" w:type="dxa"/>
          </w:tcPr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142DC">
              <w:rPr>
                <w:sz w:val="26"/>
                <w:szCs w:val="26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03205" w:rsidRPr="009142DC" w:rsidTr="00E344C0">
        <w:tc>
          <w:tcPr>
            <w:tcW w:w="10031" w:type="dxa"/>
            <w:gridSpan w:val="4"/>
          </w:tcPr>
          <w:p w:rsidR="00D03205" w:rsidRPr="009142DC" w:rsidRDefault="00D03205" w:rsidP="00E344C0">
            <w:pPr>
              <w:widowControl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4. Профилактический визит</w:t>
            </w:r>
          </w:p>
        </w:tc>
      </w:tr>
      <w:tr w:rsidR="00D03205" w:rsidRPr="009142DC" w:rsidTr="00E344C0">
        <w:tc>
          <w:tcPr>
            <w:tcW w:w="675" w:type="dxa"/>
          </w:tcPr>
          <w:p w:rsidR="00D03205" w:rsidRPr="009142DC" w:rsidRDefault="00D03205" w:rsidP="00E3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4.1.</w:t>
            </w:r>
          </w:p>
        </w:tc>
        <w:tc>
          <w:tcPr>
            <w:tcW w:w="4536" w:type="dxa"/>
          </w:tcPr>
          <w:p w:rsidR="00D03205" w:rsidRPr="009142DC" w:rsidRDefault="00D03205" w:rsidP="00E344C0">
            <w:pPr>
              <w:widowControl w:val="0"/>
              <w:jc w:val="both"/>
              <w:rPr>
                <w:sz w:val="26"/>
                <w:szCs w:val="26"/>
              </w:rPr>
            </w:pPr>
            <w:r w:rsidRPr="009142DC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D03205" w:rsidRPr="009142DC" w:rsidRDefault="00D03205" w:rsidP="00E34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142DC">
              <w:rPr>
                <w:sz w:val="26"/>
                <w:szCs w:val="26"/>
              </w:rPr>
              <w:t xml:space="preserve"> квартал 202</w:t>
            </w:r>
            <w:r>
              <w:rPr>
                <w:sz w:val="26"/>
                <w:szCs w:val="26"/>
              </w:rPr>
              <w:t>3</w:t>
            </w:r>
          </w:p>
          <w:p w:rsidR="00D03205" w:rsidRPr="009142DC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142DC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D03205" w:rsidRPr="00A23A15" w:rsidRDefault="00D03205" w:rsidP="00E344C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142DC">
              <w:rPr>
                <w:sz w:val="26"/>
                <w:szCs w:val="26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</w:tbl>
    <w:p w:rsidR="00D03205" w:rsidRPr="009142DC" w:rsidRDefault="00D03205" w:rsidP="00D03205">
      <w:pPr>
        <w:tabs>
          <w:tab w:val="left" w:pos="-142"/>
        </w:tabs>
        <w:ind w:right="314"/>
        <w:rPr>
          <w:b/>
          <w:sz w:val="26"/>
          <w:szCs w:val="26"/>
        </w:rPr>
      </w:pPr>
    </w:p>
    <w:p w:rsidR="00D03205" w:rsidRPr="009142DC" w:rsidRDefault="00D03205" w:rsidP="00D03205">
      <w:pPr>
        <w:tabs>
          <w:tab w:val="left" w:pos="-142"/>
        </w:tabs>
        <w:spacing w:after="265"/>
        <w:ind w:right="3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Pr="009142DC">
        <w:rPr>
          <w:b/>
          <w:sz w:val="26"/>
          <w:szCs w:val="26"/>
        </w:rPr>
        <w:t>. Показатели результативности и эффективности программы профилактики рисков причинения вреда (ущерба)</w:t>
      </w:r>
    </w:p>
    <w:p w:rsidR="00D03205" w:rsidRPr="009142DC" w:rsidRDefault="00D03205" w:rsidP="00D03205">
      <w:pPr>
        <w:ind w:left="446"/>
        <w:jc w:val="both"/>
        <w:rPr>
          <w:sz w:val="26"/>
          <w:szCs w:val="26"/>
        </w:rPr>
      </w:pPr>
      <w:r w:rsidRPr="009142DC">
        <w:rPr>
          <w:sz w:val="26"/>
          <w:szCs w:val="26"/>
        </w:rPr>
        <w:t>Реализация программы профилактики способствует:</w:t>
      </w:r>
    </w:p>
    <w:p w:rsidR="00D03205" w:rsidRPr="009142DC" w:rsidRDefault="00D03205" w:rsidP="00D03205">
      <w:pPr>
        <w:ind w:left="10" w:firstLine="4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142DC">
        <w:rPr>
          <w:sz w:val="26"/>
          <w:szCs w:val="26"/>
        </w:rPr>
        <w:t>- увеличению доли контролируемых лиц, соблю</w:t>
      </w:r>
      <w:r>
        <w:rPr>
          <w:sz w:val="26"/>
          <w:szCs w:val="26"/>
        </w:rPr>
        <w:t>дающих обязательные требования з</w:t>
      </w:r>
      <w:r w:rsidRPr="009142DC">
        <w:rPr>
          <w:sz w:val="26"/>
          <w:szCs w:val="26"/>
        </w:rPr>
        <w:t>аконодательства Российской Федерации в сфере транспорта и дорожного хозяйства;</w:t>
      </w:r>
    </w:p>
    <w:p w:rsidR="00D03205" w:rsidRPr="009142DC" w:rsidRDefault="00D03205" w:rsidP="00D03205">
      <w:pPr>
        <w:ind w:firstLine="436"/>
        <w:jc w:val="both"/>
        <w:rPr>
          <w:sz w:val="26"/>
          <w:szCs w:val="26"/>
        </w:rPr>
      </w:pPr>
      <w:r w:rsidRPr="009142DC">
        <w:rPr>
          <w:sz w:val="26"/>
          <w:szCs w:val="26"/>
        </w:rPr>
        <w:t xml:space="preserve"> - повышению качества предоставляемых транспортных услуг;</w:t>
      </w:r>
    </w:p>
    <w:p w:rsidR="00D03205" w:rsidRPr="009142DC" w:rsidRDefault="00D03205" w:rsidP="00D0320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142DC">
        <w:rPr>
          <w:sz w:val="26"/>
          <w:szCs w:val="26"/>
        </w:rPr>
        <w:t xml:space="preserve">- развитию системы профилактических мероприятий, проводимых отделом </w:t>
      </w:r>
      <w:r w:rsidRPr="009142DC">
        <w:rPr>
          <w:sz w:val="26"/>
          <w:szCs w:val="26"/>
        </w:rPr>
        <w:lastRenderedPageBreak/>
        <w:t>жилищно-коммунального хозяйства, транспорта, связи и жилищной политики администрации Асбестовского городского округа.</w:t>
      </w:r>
    </w:p>
    <w:p w:rsidR="00D03205" w:rsidRPr="009142DC" w:rsidRDefault="00D03205" w:rsidP="00D03205">
      <w:pPr>
        <w:ind w:left="5387"/>
        <w:jc w:val="both"/>
        <w:rPr>
          <w:rFonts w:ascii="PT Astra Serif" w:hAnsi="PT Astra Serif"/>
          <w:sz w:val="26"/>
          <w:szCs w:val="26"/>
        </w:rPr>
      </w:pPr>
    </w:p>
    <w:p w:rsidR="00D03205" w:rsidRPr="009142DC" w:rsidRDefault="00D03205" w:rsidP="00D03205">
      <w:pPr>
        <w:tabs>
          <w:tab w:val="left" w:pos="0"/>
        </w:tabs>
        <w:rPr>
          <w:b/>
          <w:sz w:val="26"/>
          <w:szCs w:val="26"/>
        </w:rPr>
      </w:pPr>
    </w:p>
    <w:p w:rsidR="005C2C5F" w:rsidRPr="00D03205" w:rsidRDefault="005C2C5F" w:rsidP="00D03205"/>
    <w:sectPr w:rsidR="005C2C5F" w:rsidRPr="00D03205" w:rsidSect="00F15474">
      <w:headerReference w:type="default" r:id="rId12"/>
      <w:footerReference w:type="default" r:id="rId13"/>
      <w:headerReference w:type="first" r:id="rId14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E1" w:rsidRDefault="003A41E1" w:rsidP="00881FE1">
      <w:r>
        <w:separator/>
      </w:r>
    </w:p>
  </w:endnote>
  <w:endnote w:type="continuationSeparator" w:id="1">
    <w:p w:rsidR="003A41E1" w:rsidRDefault="003A41E1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2A" w:rsidRDefault="00C8492A">
    <w:pPr>
      <w:pStyle w:val="a5"/>
      <w:jc w:val="center"/>
    </w:pPr>
  </w:p>
  <w:p w:rsidR="00C8492A" w:rsidRDefault="00C849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E1" w:rsidRDefault="003A41E1" w:rsidP="00881FE1">
      <w:r>
        <w:separator/>
      </w:r>
    </w:p>
  </w:footnote>
  <w:footnote w:type="continuationSeparator" w:id="1">
    <w:p w:rsidR="003A41E1" w:rsidRDefault="003A41E1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5844"/>
      <w:docPartObj>
        <w:docPartGallery w:val="Page Numbers (Top of Page)"/>
        <w:docPartUnique/>
      </w:docPartObj>
    </w:sdtPr>
    <w:sdtContent>
      <w:p w:rsidR="00C8492A" w:rsidRDefault="0046574C">
        <w:pPr>
          <w:pStyle w:val="a3"/>
          <w:jc w:val="center"/>
        </w:pPr>
        <w:fldSimple w:instr=" PAGE   \* MERGEFORMAT ">
          <w:r w:rsidR="00D03205">
            <w:rPr>
              <w:noProof/>
            </w:rPr>
            <w:t>2</w:t>
          </w:r>
        </w:fldSimple>
      </w:p>
    </w:sdtContent>
  </w:sdt>
  <w:p w:rsidR="00C8492A" w:rsidRDefault="00C849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2A" w:rsidRDefault="00C8492A" w:rsidP="00CA2CC6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5203"/>
    <w:rsid w:val="00046D5E"/>
    <w:rsid w:val="00051F50"/>
    <w:rsid w:val="00057E90"/>
    <w:rsid w:val="00065086"/>
    <w:rsid w:val="000769EE"/>
    <w:rsid w:val="000A32C8"/>
    <w:rsid w:val="000B1AFA"/>
    <w:rsid w:val="000B1B71"/>
    <w:rsid w:val="000B7CE9"/>
    <w:rsid w:val="000C0905"/>
    <w:rsid w:val="000C29BE"/>
    <w:rsid w:val="000C3EEC"/>
    <w:rsid w:val="000D3E35"/>
    <w:rsid w:val="000E6F70"/>
    <w:rsid w:val="000F30B5"/>
    <w:rsid w:val="000F3717"/>
    <w:rsid w:val="001005D2"/>
    <w:rsid w:val="00103DF9"/>
    <w:rsid w:val="00104197"/>
    <w:rsid w:val="00113B55"/>
    <w:rsid w:val="00132CE1"/>
    <w:rsid w:val="00141730"/>
    <w:rsid w:val="001648FC"/>
    <w:rsid w:val="00174568"/>
    <w:rsid w:val="001C216F"/>
    <w:rsid w:val="001E3D92"/>
    <w:rsid w:val="001F00B6"/>
    <w:rsid w:val="002127B1"/>
    <w:rsid w:val="00213E3C"/>
    <w:rsid w:val="00214118"/>
    <w:rsid w:val="0023440C"/>
    <w:rsid w:val="002347C8"/>
    <w:rsid w:val="00235CF7"/>
    <w:rsid w:val="00236552"/>
    <w:rsid w:val="00242A39"/>
    <w:rsid w:val="0024772D"/>
    <w:rsid w:val="0025511F"/>
    <w:rsid w:val="002568EE"/>
    <w:rsid w:val="00256915"/>
    <w:rsid w:val="00260EAA"/>
    <w:rsid w:val="002676F5"/>
    <w:rsid w:val="00276554"/>
    <w:rsid w:val="0028218E"/>
    <w:rsid w:val="00283CF1"/>
    <w:rsid w:val="00290825"/>
    <w:rsid w:val="002943F5"/>
    <w:rsid w:val="00296835"/>
    <w:rsid w:val="002A1458"/>
    <w:rsid w:val="002A18FE"/>
    <w:rsid w:val="002A4756"/>
    <w:rsid w:val="002B39F5"/>
    <w:rsid w:val="002B58EA"/>
    <w:rsid w:val="002B6C2B"/>
    <w:rsid w:val="002C03E2"/>
    <w:rsid w:val="002C2FE8"/>
    <w:rsid w:val="002C4860"/>
    <w:rsid w:val="002C7545"/>
    <w:rsid w:val="002D2C77"/>
    <w:rsid w:val="002D313E"/>
    <w:rsid w:val="002D69E8"/>
    <w:rsid w:val="002E327A"/>
    <w:rsid w:val="002E5FC1"/>
    <w:rsid w:val="002F2B80"/>
    <w:rsid w:val="002F39B1"/>
    <w:rsid w:val="00301D96"/>
    <w:rsid w:val="0030600B"/>
    <w:rsid w:val="00316B24"/>
    <w:rsid w:val="00323B3C"/>
    <w:rsid w:val="003245A7"/>
    <w:rsid w:val="0032550D"/>
    <w:rsid w:val="00330816"/>
    <w:rsid w:val="0034262C"/>
    <w:rsid w:val="003461DD"/>
    <w:rsid w:val="0035598E"/>
    <w:rsid w:val="0036064E"/>
    <w:rsid w:val="00376962"/>
    <w:rsid w:val="00380CE9"/>
    <w:rsid w:val="00381982"/>
    <w:rsid w:val="003850B9"/>
    <w:rsid w:val="0039692F"/>
    <w:rsid w:val="003A220E"/>
    <w:rsid w:val="003A41E1"/>
    <w:rsid w:val="003B7707"/>
    <w:rsid w:val="003C05FD"/>
    <w:rsid w:val="003D0DAC"/>
    <w:rsid w:val="003D77AE"/>
    <w:rsid w:val="003E64B6"/>
    <w:rsid w:val="003F05AE"/>
    <w:rsid w:val="003F203F"/>
    <w:rsid w:val="00403B17"/>
    <w:rsid w:val="00403EC9"/>
    <w:rsid w:val="004143D0"/>
    <w:rsid w:val="0041719F"/>
    <w:rsid w:val="0044386E"/>
    <w:rsid w:val="0046574C"/>
    <w:rsid w:val="004812EB"/>
    <w:rsid w:val="00482CD8"/>
    <w:rsid w:val="00483B66"/>
    <w:rsid w:val="00492C76"/>
    <w:rsid w:val="004957F2"/>
    <w:rsid w:val="004E1A19"/>
    <w:rsid w:val="004E61BC"/>
    <w:rsid w:val="0053139D"/>
    <w:rsid w:val="00536046"/>
    <w:rsid w:val="00551A17"/>
    <w:rsid w:val="00553AE3"/>
    <w:rsid w:val="00555F0F"/>
    <w:rsid w:val="00571405"/>
    <w:rsid w:val="00574F12"/>
    <w:rsid w:val="0057514D"/>
    <w:rsid w:val="00587B4B"/>
    <w:rsid w:val="005A08A9"/>
    <w:rsid w:val="005B1D9E"/>
    <w:rsid w:val="005B6511"/>
    <w:rsid w:val="005B7ACE"/>
    <w:rsid w:val="005C2A5C"/>
    <w:rsid w:val="005C2C5F"/>
    <w:rsid w:val="005E02D0"/>
    <w:rsid w:val="005E413D"/>
    <w:rsid w:val="0063484A"/>
    <w:rsid w:val="006355A3"/>
    <w:rsid w:val="00653143"/>
    <w:rsid w:val="006603F1"/>
    <w:rsid w:val="00663C21"/>
    <w:rsid w:val="00680C27"/>
    <w:rsid w:val="00681C81"/>
    <w:rsid w:val="0069722E"/>
    <w:rsid w:val="006A7550"/>
    <w:rsid w:val="006B4AB6"/>
    <w:rsid w:val="006C23A8"/>
    <w:rsid w:val="006C34C8"/>
    <w:rsid w:val="006D21CB"/>
    <w:rsid w:val="006D2E77"/>
    <w:rsid w:val="006D4D8A"/>
    <w:rsid w:val="006E0367"/>
    <w:rsid w:val="006E1FE2"/>
    <w:rsid w:val="006E380C"/>
    <w:rsid w:val="006F2D51"/>
    <w:rsid w:val="007050D9"/>
    <w:rsid w:val="00705634"/>
    <w:rsid w:val="007071B2"/>
    <w:rsid w:val="007206DD"/>
    <w:rsid w:val="00720D8C"/>
    <w:rsid w:val="00737281"/>
    <w:rsid w:val="007427E1"/>
    <w:rsid w:val="0074430E"/>
    <w:rsid w:val="00744BD7"/>
    <w:rsid w:val="00750E55"/>
    <w:rsid w:val="0075167F"/>
    <w:rsid w:val="007554A5"/>
    <w:rsid w:val="00763A94"/>
    <w:rsid w:val="007655BE"/>
    <w:rsid w:val="00770F76"/>
    <w:rsid w:val="007711E5"/>
    <w:rsid w:val="00781D04"/>
    <w:rsid w:val="00782569"/>
    <w:rsid w:val="00795166"/>
    <w:rsid w:val="007A60D0"/>
    <w:rsid w:val="007A65D6"/>
    <w:rsid w:val="007B0BC3"/>
    <w:rsid w:val="007B43FE"/>
    <w:rsid w:val="007D0AAB"/>
    <w:rsid w:val="007D2117"/>
    <w:rsid w:val="007E2206"/>
    <w:rsid w:val="007E4275"/>
    <w:rsid w:val="00840484"/>
    <w:rsid w:val="00842AAE"/>
    <w:rsid w:val="00843902"/>
    <w:rsid w:val="00851B53"/>
    <w:rsid w:val="00856096"/>
    <w:rsid w:val="00861A98"/>
    <w:rsid w:val="00861D74"/>
    <w:rsid w:val="00872B77"/>
    <w:rsid w:val="00881FE1"/>
    <w:rsid w:val="008839F1"/>
    <w:rsid w:val="0088457C"/>
    <w:rsid w:val="008A58F2"/>
    <w:rsid w:val="008B3EFC"/>
    <w:rsid w:val="008C4082"/>
    <w:rsid w:val="008D0501"/>
    <w:rsid w:val="008D11C4"/>
    <w:rsid w:val="008D2D53"/>
    <w:rsid w:val="008F3C1D"/>
    <w:rsid w:val="008F5F84"/>
    <w:rsid w:val="009002C5"/>
    <w:rsid w:val="00902E51"/>
    <w:rsid w:val="00910C4C"/>
    <w:rsid w:val="00920C61"/>
    <w:rsid w:val="00922B3B"/>
    <w:rsid w:val="009260E0"/>
    <w:rsid w:val="00941552"/>
    <w:rsid w:val="00954C19"/>
    <w:rsid w:val="0096464B"/>
    <w:rsid w:val="00967190"/>
    <w:rsid w:val="0098116E"/>
    <w:rsid w:val="0098257D"/>
    <w:rsid w:val="00987039"/>
    <w:rsid w:val="00995324"/>
    <w:rsid w:val="009A210F"/>
    <w:rsid w:val="009A4C82"/>
    <w:rsid w:val="009B4A61"/>
    <w:rsid w:val="009B5FF0"/>
    <w:rsid w:val="009D55A8"/>
    <w:rsid w:val="009D62F4"/>
    <w:rsid w:val="009E2B92"/>
    <w:rsid w:val="009E5C46"/>
    <w:rsid w:val="009E63EE"/>
    <w:rsid w:val="009E6516"/>
    <w:rsid w:val="009E68B3"/>
    <w:rsid w:val="009F026F"/>
    <w:rsid w:val="00A03738"/>
    <w:rsid w:val="00A048AF"/>
    <w:rsid w:val="00A10C52"/>
    <w:rsid w:val="00A10D75"/>
    <w:rsid w:val="00A26568"/>
    <w:rsid w:val="00A33614"/>
    <w:rsid w:val="00A42CCF"/>
    <w:rsid w:val="00A50E74"/>
    <w:rsid w:val="00A66967"/>
    <w:rsid w:val="00A74128"/>
    <w:rsid w:val="00AA6908"/>
    <w:rsid w:val="00AA729B"/>
    <w:rsid w:val="00AA75F0"/>
    <w:rsid w:val="00AB0660"/>
    <w:rsid w:val="00AB467D"/>
    <w:rsid w:val="00AE047F"/>
    <w:rsid w:val="00AF6574"/>
    <w:rsid w:val="00B032FF"/>
    <w:rsid w:val="00B04159"/>
    <w:rsid w:val="00B15E76"/>
    <w:rsid w:val="00B23754"/>
    <w:rsid w:val="00B2524A"/>
    <w:rsid w:val="00B4449D"/>
    <w:rsid w:val="00B63EF7"/>
    <w:rsid w:val="00B6426C"/>
    <w:rsid w:val="00B6676D"/>
    <w:rsid w:val="00B67F91"/>
    <w:rsid w:val="00B765F8"/>
    <w:rsid w:val="00B801B1"/>
    <w:rsid w:val="00B87502"/>
    <w:rsid w:val="00B903DF"/>
    <w:rsid w:val="00B90FD3"/>
    <w:rsid w:val="00B94954"/>
    <w:rsid w:val="00BA2707"/>
    <w:rsid w:val="00BB45A8"/>
    <w:rsid w:val="00BB5CD6"/>
    <w:rsid w:val="00BC787A"/>
    <w:rsid w:val="00BD0AB2"/>
    <w:rsid w:val="00BE23B8"/>
    <w:rsid w:val="00C001B2"/>
    <w:rsid w:val="00C07F07"/>
    <w:rsid w:val="00C11E33"/>
    <w:rsid w:val="00C12237"/>
    <w:rsid w:val="00C131D4"/>
    <w:rsid w:val="00C1693C"/>
    <w:rsid w:val="00C2483E"/>
    <w:rsid w:val="00C25EEF"/>
    <w:rsid w:val="00C26A82"/>
    <w:rsid w:val="00C34033"/>
    <w:rsid w:val="00C35AE1"/>
    <w:rsid w:val="00C43EE9"/>
    <w:rsid w:val="00C44320"/>
    <w:rsid w:val="00C5235B"/>
    <w:rsid w:val="00C64982"/>
    <w:rsid w:val="00C7705B"/>
    <w:rsid w:val="00C77A3D"/>
    <w:rsid w:val="00C8492A"/>
    <w:rsid w:val="00C90F7F"/>
    <w:rsid w:val="00CA2CC6"/>
    <w:rsid w:val="00CB4FF7"/>
    <w:rsid w:val="00CC1017"/>
    <w:rsid w:val="00CD31A2"/>
    <w:rsid w:val="00CE504D"/>
    <w:rsid w:val="00CF6FF0"/>
    <w:rsid w:val="00D03205"/>
    <w:rsid w:val="00D109EF"/>
    <w:rsid w:val="00D16106"/>
    <w:rsid w:val="00D20A73"/>
    <w:rsid w:val="00D31C71"/>
    <w:rsid w:val="00D40EF5"/>
    <w:rsid w:val="00D539BD"/>
    <w:rsid w:val="00D67202"/>
    <w:rsid w:val="00D716CD"/>
    <w:rsid w:val="00D71C1B"/>
    <w:rsid w:val="00D9010B"/>
    <w:rsid w:val="00DA15CC"/>
    <w:rsid w:val="00DA6402"/>
    <w:rsid w:val="00DE19E9"/>
    <w:rsid w:val="00DF6E2F"/>
    <w:rsid w:val="00DF7FB3"/>
    <w:rsid w:val="00E30506"/>
    <w:rsid w:val="00E37EBA"/>
    <w:rsid w:val="00E43157"/>
    <w:rsid w:val="00E4736A"/>
    <w:rsid w:val="00E678BD"/>
    <w:rsid w:val="00E704B7"/>
    <w:rsid w:val="00E710D6"/>
    <w:rsid w:val="00E742B8"/>
    <w:rsid w:val="00E74617"/>
    <w:rsid w:val="00E807FC"/>
    <w:rsid w:val="00E909B6"/>
    <w:rsid w:val="00E91768"/>
    <w:rsid w:val="00EA018D"/>
    <w:rsid w:val="00EA3BDB"/>
    <w:rsid w:val="00EC77F4"/>
    <w:rsid w:val="00ED6830"/>
    <w:rsid w:val="00EE2787"/>
    <w:rsid w:val="00EF27A1"/>
    <w:rsid w:val="00EF5078"/>
    <w:rsid w:val="00F15474"/>
    <w:rsid w:val="00F30A4F"/>
    <w:rsid w:val="00F42CB5"/>
    <w:rsid w:val="00F506FC"/>
    <w:rsid w:val="00F774D3"/>
    <w:rsid w:val="00F838AD"/>
    <w:rsid w:val="00F83E91"/>
    <w:rsid w:val="00F8459C"/>
    <w:rsid w:val="00F84A47"/>
    <w:rsid w:val="00F85D61"/>
    <w:rsid w:val="00F91F87"/>
    <w:rsid w:val="00F93A7E"/>
    <w:rsid w:val="00F95C0B"/>
    <w:rsid w:val="00FA0875"/>
    <w:rsid w:val="00FA46D5"/>
    <w:rsid w:val="00FA59A2"/>
    <w:rsid w:val="00FA7C39"/>
    <w:rsid w:val="00FB2B71"/>
    <w:rsid w:val="00FB75F2"/>
    <w:rsid w:val="00FD0814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as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D740-6926-4C4B-8A20-B2F3C69D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45</cp:revision>
  <cp:lastPrinted>2021-09-22T09:46:00Z</cp:lastPrinted>
  <dcterms:created xsi:type="dcterms:W3CDTF">2020-12-22T09:04:00Z</dcterms:created>
  <dcterms:modified xsi:type="dcterms:W3CDTF">2022-09-30T08:50:00Z</dcterms:modified>
</cp:coreProperties>
</file>