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6" w:rsidRPr="001F1C1B" w:rsidRDefault="00AF0406" w:rsidP="00BD5DF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C1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890C57" w:rsidRPr="00DC00C0" w:rsidRDefault="00241F9A" w:rsidP="00890C57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 административному регламенту предоставления муниципальной </w:t>
      </w:r>
      <w:r w:rsidR="003A6CB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="00C869A9">
        <w:rPr>
          <w:rFonts w:ascii="Times New Roman" w:hAnsi="Times New Roman"/>
          <w:b/>
          <w:bCs/>
          <w:sz w:val="26"/>
          <w:szCs w:val="26"/>
        </w:rPr>
        <w:br/>
      </w:r>
      <w:r w:rsidR="003A6CB8">
        <w:rPr>
          <w:rFonts w:ascii="Times New Roman" w:hAnsi="Times New Roman"/>
          <w:b/>
          <w:bCs/>
          <w:sz w:val="26"/>
          <w:szCs w:val="26"/>
        </w:rPr>
        <w:t>«Предоставление разрешения</w:t>
      </w:r>
      <w:r w:rsidR="00052E3E">
        <w:rPr>
          <w:rFonts w:ascii="Times New Roman" w:hAnsi="Times New Roman"/>
          <w:b/>
          <w:bCs/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3A6CB8">
        <w:rPr>
          <w:rFonts w:ascii="Times New Roman" w:hAnsi="Times New Roman"/>
          <w:b/>
          <w:bCs/>
          <w:sz w:val="26"/>
          <w:szCs w:val="26"/>
        </w:rPr>
        <w:t>»</w:t>
      </w:r>
      <w:r w:rsidR="00890C57" w:rsidRPr="00DC00C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9535B" w:rsidRDefault="003A6CB8" w:rsidP="002337EB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</w:pPr>
      <w:proofErr w:type="gramStart"/>
      <w:r>
        <w:rPr>
          <w:rFonts w:ascii="Times New Roman" w:hAnsi="Times New Roman"/>
          <w:b w:val="0"/>
          <w:bCs w:val="0"/>
          <w:sz w:val="26"/>
          <w:szCs w:val="26"/>
        </w:rPr>
        <w:t>Административный регламент предоставления муниципальной услуги устанавливает стандарт</w:t>
      </w:r>
      <w:r w:rsidR="00E77307">
        <w:rPr>
          <w:rFonts w:ascii="Times New Roman" w:hAnsi="Times New Roman"/>
          <w:b w:val="0"/>
          <w:bCs w:val="0"/>
          <w:sz w:val="26"/>
          <w:szCs w:val="26"/>
        </w:rPr>
        <w:t>, сроки и последовательность административных процедур при осуществлении полномочий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E77307">
        <w:rPr>
          <w:rFonts w:ascii="Times New Roman" w:hAnsi="Times New Roman"/>
          <w:b w:val="0"/>
          <w:bCs w:val="0"/>
          <w:sz w:val="26"/>
          <w:szCs w:val="26"/>
        </w:rPr>
        <w:t>по предоставлению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муниципальной услуги 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890C57">
        <w:rPr>
          <w:rFonts w:ascii="Times New Roman" w:hAnsi="Times New Roman"/>
          <w:b w:val="0"/>
          <w:bCs w:val="0"/>
          <w:sz w:val="26"/>
          <w:szCs w:val="26"/>
        </w:rPr>
        <w:t>Предоставление разрешения</w:t>
      </w:r>
      <w:r w:rsidR="00052E3E">
        <w:rPr>
          <w:rFonts w:ascii="Times New Roman" w:hAnsi="Times New Roman"/>
          <w:b w:val="0"/>
          <w:bCs w:val="0"/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="00311E92" w:rsidRPr="00BD5D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3554" w:rsidRPr="000B2E04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и на основании </w:t>
      </w:r>
      <w:r w:rsidR="0049535B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письма 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Министерства строительства и развития инфраструктуры Свердловской области от </w:t>
      </w:r>
      <w:r w:rsidR="00052E3E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04.10.2022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 № 16-01-</w:t>
      </w:r>
      <w:r w:rsidR="00EF252A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39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/</w:t>
      </w:r>
      <w:r w:rsidR="00052E3E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7436</w:t>
      </w:r>
      <w:r w:rsidR="007219EF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 xml:space="preserve"> </w:t>
      </w:r>
      <w:r w:rsidR="00052E3E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«О направлении типового административного регламента</w:t>
      </w:r>
      <w:r w:rsidR="0049535B">
        <w:rPr>
          <w:rFonts w:ascii="Times New Roman" w:hAnsi="Times New Roman" w:cs="Times New Roman"/>
          <w:b w:val="0"/>
          <w:spacing w:val="3"/>
          <w:kern w:val="36"/>
          <w:sz w:val="26"/>
          <w:szCs w:val="26"/>
        </w:rPr>
        <w:t>».</w:t>
      </w:r>
      <w:proofErr w:type="gramEnd"/>
    </w:p>
    <w:p w:rsidR="00795FBC" w:rsidRPr="000B2E04" w:rsidRDefault="00AF0406" w:rsidP="002337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sz w:val="26"/>
          <w:szCs w:val="26"/>
        </w:rPr>
        <w:t xml:space="preserve">Муниципальная услуга 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052E3E">
        <w:rPr>
          <w:rFonts w:ascii="Times New Roman" w:hAnsi="Times New Roman"/>
          <w:b w:val="0"/>
          <w:bCs w:val="0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D5DFB" w:rsidRPr="00BD5D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  <w:r w:rsidR="004247EC" w:rsidRPr="00EF25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sz w:val="26"/>
          <w:szCs w:val="26"/>
        </w:rPr>
        <w:t xml:space="preserve">предоставляется администрацией Асбестовского городского округа </w:t>
      </w:r>
      <w:r w:rsidR="00520F89" w:rsidRPr="000B2E04">
        <w:rPr>
          <w:rFonts w:ascii="Times New Roman" w:hAnsi="Times New Roman" w:cs="Times New Roman"/>
          <w:b w:val="0"/>
          <w:sz w:val="26"/>
          <w:szCs w:val="26"/>
        </w:rPr>
        <w:t xml:space="preserve">через </w:t>
      </w:r>
      <w:r w:rsidR="00EF252A">
        <w:rPr>
          <w:rFonts w:ascii="Times New Roman" w:hAnsi="Times New Roman" w:cs="Times New Roman"/>
          <w:b w:val="0"/>
          <w:sz w:val="26"/>
          <w:szCs w:val="26"/>
        </w:rPr>
        <w:t>у</w:t>
      </w:r>
      <w:r w:rsidR="00520F89" w:rsidRPr="000B2E04">
        <w:rPr>
          <w:rFonts w:ascii="Times New Roman" w:hAnsi="Times New Roman" w:cs="Times New Roman"/>
          <w:b w:val="0"/>
          <w:sz w:val="26"/>
          <w:szCs w:val="26"/>
        </w:rPr>
        <w:t xml:space="preserve">правление архитектуры и градостроительства </w:t>
      </w:r>
      <w:r w:rsidRPr="000B2E04">
        <w:rPr>
          <w:rFonts w:ascii="Times New Roman" w:hAnsi="Times New Roman" w:cs="Times New Roman"/>
          <w:b w:val="0"/>
          <w:sz w:val="26"/>
          <w:szCs w:val="26"/>
        </w:rPr>
        <w:t>администрации Асбестовского городского округа.</w:t>
      </w:r>
    </w:p>
    <w:p w:rsidR="00C07CA6" w:rsidRDefault="006E35C1" w:rsidP="00BD5DFB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Заявителями, обращающимися за предоставлением муниципальной услуги </w:t>
      </w:r>
      <w:r w:rsidR="00BD5DFB" w:rsidRPr="00890C57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«</w:t>
      </w:r>
      <w:r w:rsidR="00052E3E">
        <w:rPr>
          <w:rFonts w:ascii="Times New Roman" w:hAnsi="Times New Roman"/>
          <w:b w:val="0"/>
          <w:bCs w:val="0"/>
          <w:color w:val="auto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D5DFB" w:rsidRPr="00890C57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»</w:t>
      </w:r>
      <w:r w:rsidR="009A04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B2E04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="00E4077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052E3E">
        <w:rPr>
          <w:rFonts w:ascii="Times New Roman" w:hAnsi="Times New Roman" w:cs="Times New Roman"/>
          <w:b w:val="0"/>
          <w:color w:val="auto"/>
          <w:sz w:val="26"/>
          <w:szCs w:val="26"/>
        </w:rPr>
        <w:t>физические или юридические лица, заинтересованные в предоставлении муниципальной услуги</w:t>
      </w:r>
      <w:r w:rsidR="00E77307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EF252A" w:rsidRPr="00BD5DFB" w:rsidRDefault="00E77307" w:rsidP="00BD5DFB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F252A" w:rsidRPr="00BD5DF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Результатами предоставления муниципальной услуги являются</w:t>
      </w:r>
      <w:r w:rsidR="00890C57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принятие решения</w:t>
      </w:r>
      <w:r w:rsidR="00EF252A" w:rsidRPr="00BD5DFB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:</w:t>
      </w:r>
    </w:p>
    <w:p w:rsidR="00BD5DFB" w:rsidRDefault="00BD5DFB" w:rsidP="00BD5DF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C07CA6">
        <w:rPr>
          <w:rFonts w:ascii="Times New Roman" w:eastAsia="Calibri" w:hAnsi="Times New Roman"/>
          <w:sz w:val="26"/>
          <w:szCs w:val="26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90C57">
        <w:rPr>
          <w:rFonts w:ascii="Times New Roman" w:eastAsia="Calibri" w:hAnsi="Times New Roman"/>
          <w:sz w:val="26"/>
          <w:szCs w:val="26"/>
        </w:rPr>
        <w:t>(положительный результат)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EA3F2C" w:rsidRPr="00EA3F2C" w:rsidRDefault="00BD5DFB" w:rsidP="00EA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D5DFB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C07CA6">
        <w:rPr>
          <w:rFonts w:ascii="Times New Roman" w:eastAsia="Calibri" w:hAnsi="Times New Roman"/>
          <w:sz w:val="26"/>
          <w:szCs w:val="26"/>
        </w:rPr>
        <w:t xml:space="preserve">решение об отказе в предоставлении разрешения на условно разрешенный вид использования земельного участка или объекта </w:t>
      </w:r>
      <w:r w:rsidR="001A1B6D">
        <w:rPr>
          <w:rFonts w:ascii="Times New Roman" w:eastAsia="Calibri" w:hAnsi="Times New Roman"/>
          <w:sz w:val="26"/>
          <w:szCs w:val="26"/>
        </w:rPr>
        <w:t>капитального строительст</w:t>
      </w:r>
      <w:r w:rsidR="00C07CA6">
        <w:rPr>
          <w:rFonts w:ascii="Times New Roman" w:eastAsia="Calibri" w:hAnsi="Times New Roman"/>
          <w:sz w:val="26"/>
          <w:szCs w:val="26"/>
        </w:rPr>
        <w:t>ва</w:t>
      </w:r>
      <w:r w:rsidR="001A1B6D">
        <w:rPr>
          <w:rFonts w:ascii="Times New Roman" w:eastAsia="Calibri" w:hAnsi="Times New Roman"/>
          <w:sz w:val="26"/>
          <w:szCs w:val="26"/>
        </w:rPr>
        <w:t xml:space="preserve">». </w:t>
      </w:r>
    </w:p>
    <w:p w:rsidR="001E0B60" w:rsidRPr="00EA3F2C" w:rsidRDefault="00E4077B" w:rsidP="001E0B60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Внедрение</w:t>
      </w:r>
      <w:r w:rsidR="00EA3F2C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C95B38" w:rsidRPr="001E0B60">
        <w:rPr>
          <w:rFonts w:ascii="Times New Roman" w:hAnsi="Times New Roman"/>
          <w:b w:val="0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b w:val="0"/>
          <w:color w:val="000000"/>
          <w:sz w:val="26"/>
          <w:szCs w:val="26"/>
        </w:rPr>
        <w:t>ого</w:t>
      </w:r>
      <w:r w:rsidR="00EA3F2C">
        <w:rPr>
          <w:rFonts w:ascii="Times New Roman" w:hAnsi="Times New Roman"/>
          <w:b w:val="0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C95B38" w:rsidRPr="001E0B6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>повысит сервис получения муниципальной услуги заявителями, упростит административные процедуры, повысит информированность населения о порядке предоставления муниципальной услуги, повысит ответственность должностных лиц.</w:t>
      </w:r>
    </w:p>
    <w:p w:rsidR="00EA3F2C" w:rsidRDefault="00D35C93" w:rsidP="00E4077B">
      <w:pPr>
        <w:pStyle w:val="1"/>
        <w:spacing w:before="0" w:after="15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администрации Асбестовского городского округа в сети Интернет (</w:t>
      </w:r>
      <w:hyperlink r:id="rId9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www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asbestadm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.</w:t>
        </w:r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  <w:lang w:val="en-US"/>
          </w:rPr>
          <w:t>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 и на Едином портале государственных услуг (</w:t>
      </w:r>
      <w:hyperlink r:id="rId10" w:history="1">
        <w:r w:rsidRPr="001E0B60">
          <w:rPr>
            <w:rStyle w:val="a7"/>
            <w:rFonts w:ascii="Times New Roman" w:hAnsi="Times New Roman" w:cs="Times New Roman"/>
            <w:b w:val="0"/>
            <w:color w:val="000000"/>
            <w:sz w:val="26"/>
            <w:szCs w:val="26"/>
          </w:rPr>
          <w:t>www.gosuslugi.ru</w:t>
        </w:r>
      </w:hyperlink>
      <w:r w:rsidRPr="001E0B60">
        <w:rPr>
          <w:rFonts w:ascii="Times New Roman" w:hAnsi="Times New Roman" w:cs="Times New Roman"/>
          <w:b w:val="0"/>
          <w:color w:val="000000"/>
          <w:sz w:val="26"/>
          <w:szCs w:val="26"/>
        </w:rPr>
        <w:t>).</w:t>
      </w:r>
    </w:p>
    <w:p w:rsidR="006C01B4" w:rsidRPr="000B2E04" w:rsidRDefault="007F0232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Ведущий специалист</w:t>
      </w:r>
    </w:p>
    <w:p w:rsidR="00284124" w:rsidRPr="000B2E04" w:rsidRDefault="00EA3F2C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у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>правления архитектуры и градостроительства</w:t>
      </w:r>
    </w:p>
    <w:p w:rsidR="006C01B4" w:rsidRPr="000B2E04" w:rsidRDefault="009854F4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6"/>
          <w:szCs w:val="26"/>
        </w:rPr>
      </w:pPr>
      <w:r w:rsidRPr="000B2E04">
        <w:rPr>
          <w:rFonts w:ascii="Times New Roman" w:hAnsi="Times New Roman"/>
          <w:b w:val="0"/>
          <w:color w:val="000000"/>
          <w:sz w:val="26"/>
          <w:szCs w:val="26"/>
        </w:rPr>
        <w:t>а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>дминистрации</w:t>
      </w:r>
      <w:r w:rsidR="0028412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6C01B4" w:rsidRPr="000B2E04">
        <w:rPr>
          <w:rFonts w:ascii="Times New Roman" w:hAnsi="Times New Roman"/>
          <w:b w:val="0"/>
          <w:color w:val="000000"/>
          <w:sz w:val="26"/>
          <w:szCs w:val="26"/>
        </w:rPr>
        <w:t xml:space="preserve">Асбестовского городского округа                   </w:t>
      </w:r>
      <w:r w:rsidR="00904C2A">
        <w:rPr>
          <w:rFonts w:ascii="Times New Roman" w:hAnsi="Times New Roman"/>
          <w:b w:val="0"/>
          <w:color w:val="000000"/>
          <w:sz w:val="26"/>
          <w:szCs w:val="26"/>
        </w:rPr>
        <w:t xml:space="preserve">           </w:t>
      </w:r>
      <w:r w:rsidR="00B847D9">
        <w:rPr>
          <w:rFonts w:ascii="Times New Roman" w:hAnsi="Times New Roman"/>
          <w:b w:val="0"/>
          <w:color w:val="000000"/>
          <w:sz w:val="26"/>
          <w:szCs w:val="26"/>
        </w:rPr>
        <w:t xml:space="preserve">         М.А. </w:t>
      </w:r>
      <w:proofErr w:type="spellStart"/>
      <w:r w:rsidR="00B847D9">
        <w:rPr>
          <w:rFonts w:ascii="Times New Roman" w:hAnsi="Times New Roman"/>
          <w:b w:val="0"/>
          <w:color w:val="000000"/>
          <w:sz w:val="26"/>
          <w:szCs w:val="26"/>
        </w:rPr>
        <w:t>Колобкова</w:t>
      </w:r>
      <w:proofErr w:type="spellEnd"/>
    </w:p>
    <w:p w:rsidR="00B807A0" w:rsidRPr="000B2E04" w:rsidRDefault="00B807A0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C2A" w:rsidRDefault="00904C2A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C01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2BB0" w:rsidRDefault="00F62BB0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62BB0" w:rsidRDefault="00F62BB0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A1B6D" w:rsidRDefault="001A1B6D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B2E04">
        <w:rPr>
          <w:rFonts w:ascii="Times New Roman" w:hAnsi="Times New Roman"/>
          <w:sz w:val="26"/>
          <w:szCs w:val="26"/>
        </w:rPr>
        <w:lastRenderedPageBreak/>
        <w:t>Справочная информация</w:t>
      </w:r>
    </w:p>
    <w:p w:rsidR="006E35C1" w:rsidRPr="000B2E04" w:rsidRDefault="006E35C1" w:rsidP="006E35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E35C1" w:rsidRPr="000B2E04" w:rsidRDefault="006E35C1" w:rsidP="006E35C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1) в </w:t>
      </w:r>
      <w:r w:rsidR="00904C2A">
        <w:rPr>
          <w:rFonts w:ascii="Times New Roman" w:hAnsi="Times New Roman"/>
          <w:sz w:val="26"/>
          <w:szCs w:val="26"/>
        </w:rPr>
        <w:t>у</w:t>
      </w:r>
      <w:r w:rsidR="00D35E67" w:rsidRPr="000B2E04">
        <w:rPr>
          <w:rFonts w:ascii="Times New Roman" w:hAnsi="Times New Roman"/>
          <w:sz w:val="26"/>
          <w:szCs w:val="26"/>
        </w:rPr>
        <w:t>правлении архитектуры и градостроительства</w:t>
      </w:r>
      <w:r w:rsidRPr="000B2E04">
        <w:rPr>
          <w:rFonts w:ascii="Times New Roman" w:hAnsi="Times New Roman"/>
          <w:sz w:val="26"/>
          <w:szCs w:val="26"/>
        </w:rPr>
        <w:t xml:space="preserve"> администрации Асбестовского городского округа (далее - </w:t>
      </w:r>
      <w:r w:rsidR="00D35E67" w:rsidRPr="000B2E04">
        <w:rPr>
          <w:rFonts w:ascii="Times New Roman" w:hAnsi="Times New Roman"/>
          <w:sz w:val="26"/>
          <w:szCs w:val="26"/>
        </w:rPr>
        <w:t>Управление</w:t>
      </w:r>
      <w:r w:rsidRPr="000B2E04">
        <w:rPr>
          <w:rFonts w:ascii="Times New Roman" w:hAnsi="Times New Roman"/>
          <w:sz w:val="26"/>
          <w:szCs w:val="26"/>
        </w:rPr>
        <w:t>).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Место нахождения </w:t>
      </w:r>
      <w:r w:rsidR="00D35E67" w:rsidRPr="000B2E04">
        <w:rPr>
          <w:rFonts w:ascii="Times New Roman" w:hAnsi="Times New Roman"/>
          <w:sz w:val="26"/>
          <w:szCs w:val="26"/>
        </w:rPr>
        <w:t>Управления</w:t>
      </w:r>
      <w:r w:rsidRPr="000B2E04">
        <w:rPr>
          <w:rFonts w:ascii="Times New Roman" w:hAnsi="Times New Roman"/>
          <w:sz w:val="26"/>
          <w:szCs w:val="26"/>
        </w:rPr>
        <w:t xml:space="preserve">: почтовый адрес: 624261, Свердловская область, </w:t>
      </w:r>
      <w:r w:rsidR="004063F8">
        <w:rPr>
          <w:rFonts w:ascii="Times New Roman" w:hAnsi="Times New Roman"/>
          <w:sz w:val="26"/>
          <w:szCs w:val="26"/>
        </w:rPr>
        <w:br/>
      </w:r>
      <w:r w:rsidR="001F1C1B" w:rsidRPr="000B2E04">
        <w:rPr>
          <w:rFonts w:ascii="Times New Roman" w:hAnsi="Times New Roman"/>
          <w:sz w:val="26"/>
          <w:szCs w:val="26"/>
        </w:rPr>
        <w:t xml:space="preserve"> </w:t>
      </w:r>
      <w:r w:rsidRPr="000B2E04">
        <w:rPr>
          <w:rFonts w:ascii="Times New Roman" w:hAnsi="Times New Roman"/>
          <w:sz w:val="26"/>
          <w:szCs w:val="26"/>
        </w:rPr>
        <w:t xml:space="preserve">г. Асбест, ул. </w:t>
      </w:r>
      <w:proofErr w:type="spellStart"/>
      <w:r w:rsidR="00D35E67" w:rsidRPr="000B2E04">
        <w:rPr>
          <w:rFonts w:ascii="Times New Roman" w:hAnsi="Times New Roman"/>
          <w:sz w:val="26"/>
          <w:szCs w:val="26"/>
        </w:rPr>
        <w:t>Ладыженского</w:t>
      </w:r>
      <w:proofErr w:type="spellEnd"/>
      <w:r w:rsidRPr="000B2E04">
        <w:rPr>
          <w:rFonts w:ascii="Times New Roman" w:hAnsi="Times New Roman"/>
          <w:sz w:val="26"/>
          <w:szCs w:val="26"/>
        </w:rPr>
        <w:t xml:space="preserve">, </w:t>
      </w:r>
      <w:r w:rsidR="00D35E67" w:rsidRPr="000B2E04">
        <w:rPr>
          <w:rFonts w:ascii="Times New Roman" w:hAnsi="Times New Roman"/>
          <w:sz w:val="26"/>
          <w:szCs w:val="26"/>
        </w:rPr>
        <w:t>2</w:t>
      </w:r>
      <w:r w:rsidRPr="000B2E04">
        <w:rPr>
          <w:rFonts w:ascii="Times New Roman" w:hAnsi="Times New Roman"/>
          <w:sz w:val="26"/>
          <w:szCs w:val="26"/>
        </w:rPr>
        <w:t xml:space="preserve">, электронный адрес: 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arx</w:t>
      </w:r>
      <w:proofErr w:type="spellEnd"/>
      <w:r w:rsidR="00D35E67" w:rsidRPr="000B2E04">
        <w:rPr>
          <w:rFonts w:ascii="Times New Roman" w:hAnsi="Times New Roman"/>
          <w:sz w:val="26"/>
          <w:szCs w:val="26"/>
        </w:rPr>
        <w:t>_</w:t>
      </w:r>
      <w:proofErr w:type="spellStart"/>
      <w:r w:rsidR="00D35E67" w:rsidRPr="000B2E04">
        <w:rPr>
          <w:rFonts w:ascii="Times New Roman" w:hAnsi="Times New Roman"/>
          <w:sz w:val="26"/>
          <w:szCs w:val="26"/>
          <w:lang w:val="en-US"/>
        </w:rPr>
        <w:t>asb</w:t>
      </w:r>
      <w:proofErr w:type="spellEnd"/>
      <w:r w:rsidRPr="000B2E04">
        <w:rPr>
          <w:rFonts w:ascii="Times New Roman" w:hAnsi="Times New Roman"/>
          <w:sz w:val="26"/>
          <w:szCs w:val="26"/>
        </w:rPr>
        <w:t>@</w:t>
      </w:r>
      <w:r w:rsidR="00D35E67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r w:rsidRPr="000B2E04">
        <w:rPr>
          <w:rFonts w:ascii="Times New Roman" w:hAnsi="Times New Roman"/>
          <w:sz w:val="26"/>
          <w:szCs w:val="26"/>
        </w:rPr>
        <w:t>u.</w:t>
      </w:r>
    </w:p>
    <w:p w:rsidR="006E35C1" w:rsidRPr="000B2E04" w:rsidRDefault="006E35C1" w:rsidP="006E35C1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График работы специалиста по предоставлению муниципальной услуги: понедельник – четверг с 8.00 до  17.00 часов, в пятницу с 8.00 до 16.00 часов, обеденный перерыв с 12.30 до 13.18 часов, суббота, воскресенье – выходные дни, телефоны для справок: (34365) </w:t>
      </w:r>
      <w:r w:rsidR="00D35E67" w:rsidRPr="000B2E04">
        <w:rPr>
          <w:rFonts w:ascii="Times New Roman" w:hAnsi="Times New Roman"/>
          <w:sz w:val="26"/>
          <w:szCs w:val="26"/>
        </w:rPr>
        <w:t>6</w:t>
      </w:r>
      <w:r w:rsidRPr="000B2E04">
        <w:rPr>
          <w:rFonts w:ascii="Times New Roman" w:hAnsi="Times New Roman"/>
          <w:sz w:val="26"/>
          <w:szCs w:val="26"/>
        </w:rPr>
        <w:t>-5</w:t>
      </w:r>
      <w:r w:rsidR="00D35E67" w:rsidRPr="000B2E04">
        <w:rPr>
          <w:rFonts w:ascii="Times New Roman" w:hAnsi="Times New Roman"/>
          <w:sz w:val="26"/>
          <w:szCs w:val="26"/>
        </w:rPr>
        <w:t>4</w:t>
      </w:r>
      <w:r w:rsidRPr="000B2E04">
        <w:rPr>
          <w:rFonts w:ascii="Times New Roman" w:hAnsi="Times New Roman"/>
          <w:sz w:val="26"/>
          <w:szCs w:val="26"/>
        </w:rPr>
        <w:t>-</w:t>
      </w:r>
      <w:r w:rsidR="00D35E67" w:rsidRPr="000B2E04">
        <w:rPr>
          <w:rFonts w:ascii="Times New Roman" w:hAnsi="Times New Roman"/>
          <w:sz w:val="26"/>
          <w:szCs w:val="26"/>
        </w:rPr>
        <w:t>92</w:t>
      </w:r>
      <w:r w:rsidR="009854F4" w:rsidRPr="000B2E04">
        <w:rPr>
          <w:rFonts w:ascii="Times New Roman" w:hAnsi="Times New Roman"/>
          <w:sz w:val="26"/>
          <w:szCs w:val="26"/>
        </w:rPr>
        <w:t>.</w:t>
      </w:r>
    </w:p>
    <w:p w:rsidR="001F1C1B" w:rsidRPr="000B2E04" w:rsidRDefault="006E35C1" w:rsidP="001F1C1B">
      <w:pPr>
        <w:autoSpaceDE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Асбестовского городского округа в сети Интернет </w:t>
      </w:r>
      <w:r w:rsidR="001F1C1B" w:rsidRPr="000B2E04">
        <w:rPr>
          <w:rFonts w:ascii="Times New Roman" w:hAnsi="Times New Roman"/>
          <w:sz w:val="26"/>
          <w:szCs w:val="26"/>
        </w:rPr>
        <w:t>(</w:t>
      </w:r>
      <w:hyperlink r:id="rId11" w:history="1"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http://www.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adm.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>)</w:t>
      </w:r>
      <w:r w:rsidRPr="000B2E04">
        <w:rPr>
          <w:rFonts w:ascii="Times New Roman" w:hAnsi="Times New Roman"/>
          <w:sz w:val="26"/>
          <w:szCs w:val="26"/>
        </w:rPr>
        <w:t>, либо по электронн</w:t>
      </w:r>
      <w:r w:rsidR="001F1C1B" w:rsidRPr="000B2E04">
        <w:rPr>
          <w:rFonts w:ascii="Times New Roman" w:hAnsi="Times New Roman"/>
          <w:sz w:val="26"/>
          <w:szCs w:val="26"/>
        </w:rPr>
        <w:t>ым</w:t>
      </w:r>
      <w:r w:rsidRPr="000B2E04">
        <w:rPr>
          <w:rFonts w:ascii="Times New Roman" w:hAnsi="Times New Roman"/>
          <w:sz w:val="26"/>
          <w:szCs w:val="26"/>
        </w:rPr>
        <w:t xml:space="preserve"> адре</w:t>
      </w:r>
      <w:r w:rsidR="001F1C1B" w:rsidRPr="000B2E04">
        <w:rPr>
          <w:rFonts w:ascii="Times New Roman" w:hAnsi="Times New Roman"/>
          <w:sz w:val="26"/>
          <w:szCs w:val="26"/>
        </w:rPr>
        <w:t>сам</w:t>
      </w:r>
      <w:r w:rsidRPr="000B2E04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asbestadm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@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1F1C1B" w:rsidRPr="000B2E04">
          <w:rPr>
            <w:rStyle w:val="a7"/>
            <w:rFonts w:ascii="Times New Roman" w:hAnsi="Times New Roman"/>
            <w:sz w:val="26"/>
            <w:szCs w:val="26"/>
          </w:rPr>
          <w:t>.</w:t>
        </w:r>
        <w:r w:rsidR="001F1C1B" w:rsidRPr="000B2E0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1F1C1B" w:rsidRPr="000B2E04">
        <w:rPr>
          <w:rFonts w:ascii="Times New Roman" w:hAnsi="Times New Roman"/>
          <w:sz w:val="26"/>
          <w:szCs w:val="26"/>
        </w:rPr>
        <w:t xml:space="preserve">, 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arx</w:t>
      </w:r>
      <w:r w:rsidR="002203D2" w:rsidRPr="000B2E04">
        <w:rPr>
          <w:rFonts w:ascii="Times New Roman" w:hAnsi="Times New Roman"/>
          <w:sz w:val="26"/>
          <w:szCs w:val="26"/>
        </w:rPr>
        <w:t>_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asb</w:t>
      </w:r>
      <w:r w:rsidRPr="000B2E04">
        <w:rPr>
          <w:rFonts w:ascii="Times New Roman" w:hAnsi="Times New Roman"/>
          <w:sz w:val="26"/>
          <w:szCs w:val="26"/>
        </w:rPr>
        <w:t>@</w:t>
      </w:r>
      <w:r w:rsidR="002203D2" w:rsidRPr="000B2E04">
        <w:rPr>
          <w:rFonts w:ascii="Times New Roman" w:hAnsi="Times New Roman"/>
          <w:sz w:val="26"/>
          <w:szCs w:val="26"/>
          <w:lang w:val="en-US"/>
        </w:rPr>
        <w:t>mail</w:t>
      </w:r>
      <w:r w:rsidRPr="000B2E04">
        <w:rPr>
          <w:rFonts w:ascii="Times New Roman" w:hAnsi="Times New Roman"/>
          <w:sz w:val="26"/>
          <w:szCs w:val="26"/>
        </w:rPr>
        <w:t>.</w:t>
      </w:r>
      <w:r w:rsidRPr="000B2E04">
        <w:rPr>
          <w:rFonts w:ascii="Times New Roman" w:hAnsi="Times New Roman"/>
          <w:sz w:val="26"/>
          <w:szCs w:val="26"/>
          <w:lang w:val="en-US"/>
        </w:rPr>
        <w:t>r</w:t>
      </w:r>
      <w:r w:rsidRPr="000B2E04">
        <w:rPr>
          <w:rFonts w:ascii="Times New Roman" w:hAnsi="Times New Roman"/>
          <w:sz w:val="26"/>
          <w:szCs w:val="26"/>
        </w:rPr>
        <w:t>u</w:t>
      </w:r>
      <w:r w:rsidR="009854F4" w:rsidRPr="000B2E04">
        <w:rPr>
          <w:rFonts w:ascii="Times New Roman" w:hAnsi="Times New Roman"/>
          <w:sz w:val="26"/>
          <w:szCs w:val="26"/>
        </w:rPr>
        <w:t>;</w:t>
      </w:r>
    </w:p>
    <w:p w:rsidR="006E35C1" w:rsidRPr="000B2E04" w:rsidRDefault="006E35C1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sz w:val="26"/>
          <w:szCs w:val="26"/>
        </w:rPr>
        <w:t xml:space="preserve">2) 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в многофункциональном центре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и муниципальных услуг (далее – МФЦ). </w:t>
      </w:r>
    </w:p>
    <w:p w:rsidR="001F1C1B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Место нахождения отдела государственного бюджетного учреждения «Многофункциональный центр предоставления государственных </w:t>
      </w:r>
      <w:r w:rsidR="00795FBC" w:rsidRPr="000B2E04">
        <w:rPr>
          <w:rFonts w:ascii="Times New Roman" w:hAnsi="Times New Roman"/>
          <w:color w:val="000000"/>
          <w:sz w:val="26"/>
          <w:szCs w:val="26"/>
        </w:rPr>
        <w:br/>
      </w:r>
      <w:r w:rsidRPr="000B2E04">
        <w:rPr>
          <w:rFonts w:ascii="Times New Roman" w:hAnsi="Times New Roman"/>
          <w:color w:val="000000"/>
          <w:sz w:val="26"/>
          <w:szCs w:val="26"/>
        </w:rPr>
        <w:t>и муниципальных услуг» (МФЦ): 624260,</w:t>
      </w:r>
    </w:p>
    <w:p w:rsidR="006E35C1" w:rsidRPr="000B2E04" w:rsidRDefault="006E35C1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2E04">
        <w:rPr>
          <w:rFonts w:ascii="Times New Roman" w:hAnsi="Times New Roman"/>
          <w:color w:val="000000"/>
          <w:sz w:val="26"/>
          <w:szCs w:val="26"/>
        </w:rPr>
        <w:t xml:space="preserve"> Свердловская обла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сть, г. Асбест, ул. Чапаева, 39,</w:t>
      </w:r>
      <w:r w:rsidRPr="000B2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C1B" w:rsidRPr="000B2E04">
        <w:rPr>
          <w:rFonts w:ascii="Times New Roman" w:hAnsi="Times New Roman"/>
          <w:color w:val="000000"/>
          <w:sz w:val="26"/>
          <w:szCs w:val="26"/>
        </w:rPr>
        <w:t>ул. Уральская, 63.</w:t>
      </w:r>
    </w:p>
    <w:p w:rsidR="001F1C1B" w:rsidRPr="001F1C1B" w:rsidRDefault="001F1C1B" w:rsidP="001F1C1B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758"/>
        <w:gridCol w:w="3050"/>
      </w:tblGrid>
      <w:tr w:rsidR="001F1C1B" w:rsidRPr="001F1C1B" w:rsidTr="001F1C1B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МФЦ Свердловской области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улица Чапаева, 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8 (800) 700-00-04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+7 (34365) 2-10-33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mfc@mfc66.ru</w:t>
            </w:r>
          </w:p>
          <w:p w:rsidR="001F1C1B" w:rsidRPr="001F1C1B" w:rsidRDefault="001F1C1B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Руководитель:</w:t>
            </w:r>
          </w:p>
          <w:p w:rsidR="001F1C1B" w:rsidRPr="001F1C1B" w:rsidRDefault="003043FE" w:rsidP="001F1C1B">
            <w:pPr>
              <w:spacing w:after="0" w:line="36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Максимова Наталья Александровна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работы: понедельник, среда-суббота: с 08:00 до 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вторник: с 08:00 до 20:00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F1C1B" w:rsidRPr="001F1C1B" w:rsidTr="001F1C1B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МФЦ Свердловской области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Асбест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 область, Асбест, ул. Уральская, 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9854F4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(34365) 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7-48-89</w:t>
            </w:r>
          </w:p>
        </w:tc>
      </w:tr>
      <w:tr w:rsidR="001F1C1B" w:rsidRPr="001F1C1B" w:rsidTr="001F1C1B">
        <w:tc>
          <w:tcPr>
            <w:tcW w:w="0" w:type="auto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1C1B" w:rsidRPr="001F1C1B" w:rsidRDefault="001F1C1B" w:rsidP="001F1C1B">
            <w:pPr>
              <w:spacing w:after="0"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 8:00-20:00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Ср-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Пт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8:00-18:00</w:t>
            </w:r>
            <w:r w:rsidR="009854F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spellEnd"/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8:00-17:00</w:t>
            </w:r>
            <w:r w:rsidRPr="001F1C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1F1C1B" w:rsidRDefault="001F1C1B" w:rsidP="001F1C1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C1B" w:rsidRDefault="001F1C1B" w:rsidP="006E35C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1" w:rsidRPr="00C95B38" w:rsidRDefault="006E35C1" w:rsidP="006C0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35C1" w:rsidRPr="00C95B38" w:rsidSect="001F1C1B">
      <w:type w:val="continuous"/>
      <w:pgSz w:w="11906" w:h="16838"/>
      <w:pgMar w:top="426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81" w:rsidRDefault="00F67881" w:rsidP="00C95B38">
      <w:pPr>
        <w:spacing w:after="0" w:line="240" w:lineRule="auto"/>
      </w:pPr>
      <w:r>
        <w:separator/>
      </w:r>
    </w:p>
  </w:endnote>
  <w:endnote w:type="continuationSeparator" w:id="0">
    <w:p w:rsidR="00F67881" w:rsidRDefault="00F67881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81" w:rsidRDefault="00F67881" w:rsidP="00C95B38">
      <w:pPr>
        <w:spacing w:after="0" w:line="240" w:lineRule="auto"/>
      </w:pPr>
      <w:r>
        <w:separator/>
      </w:r>
    </w:p>
  </w:footnote>
  <w:footnote w:type="continuationSeparator" w:id="0">
    <w:p w:rsidR="00F67881" w:rsidRDefault="00F67881" w:rsidP="00C9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>
    <w:nsid w:val="0FDC1344"/>
    <w:multiLevelType w:val="hybridMultilevel"/>
    <w:tmpl w:val="232A7F26"/>
    <w:lvl w:ilvl="0" w:tplc="81FC158C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6F5D0D1B"/>
    <w:multiLevelType w:val="hybridMultilevel"/>
    <w:tmpl w:val="CEAEA28E"/>
    <w:lvl w:ilvl="0" w:tplc="6A48D8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A02A83"/>
    <w:multiLevelType w:val="hybridMultilevel"/>
    <w:tmpl w:val="8280E40E"/>
    <w:lvl w:ilvl="0" w:tplc="FC40D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406"/>
    <w:rsid w:val="00011D1C"/>
    <w:rsid w:val="00052E3E"/>
    <w:rsid w:val="000B2E04"/>
    <w:rsid w:val="000E568F"/>
    <w:rsid w:val="000E6011"/>
    <w:rsid w:val="000E6FFD"/>
    <w:rsid w:val="001141DA"/>
    <w:rsid w:val="00161A92"/>
    <w:rsid w:val="00167632"/>
    <w:rsid w:val="001A1B6D"/>
    <w:rsid w:val="001A420E"/>
    <w:rsid w:val="001B36D6"/>
    <w:rsid w:val="001C2770"/>
    <w:rsid w:val="001C2F3C"/>
    <w:rsid w:val="001E0B60"/>
    <w:rsid w:val="001F1C1B"/>
    <w:rsid w:val="002203D2"/>
    <w:rsid w:val="00226808"/>
    <w:rsid w:val="002337EB"/>
    <w:rsid w:val="00241F9A"/>
    <w:rsid w:val="00253FD1"/>
    <w:rsid w:val="00276D8A"/>
    <w:rsid w:val="00283AAA"/>
    <w:rsid w:val="00284124"/>
    <w:rsid w:val="002F195F"/>
    <w:rsid w:val="002F7B2E"/>
    <w:rsid w:val="003043FE"/>
    <w:rsid w:val="00311E92"/>
    <w:rsid w:val="003179A0"/>
    <w:rsid w:val="0032097D"/>
    <w:rsid w:val="00383C54"/>
    <w:rsid w:val="00392C1D"/>
    <w:rsid w:val="003A6CB8"/>
    <w:rsid w:val="003B6AA4"/>
    <w:rsid w:val="003D1253"/>
    <w:rsid w:val="003F6773"/>
    <w:rsid w:val="004063F8"/>
    <w:rsid w:val="004247EC"/>
    <w:rsid w:val="00425DC9"/>
    <w:rsid w:val="004338F9"/>
    <w:rsid w:val="00437F7C"/>
    <w:rsid w:val="0045775E"/>
    <w:rsid w:val="00467205"/>
    <w:rsid w:val="0049535B"/>
    <w:rsid w:val="004D5C4B"/>
    <w:rsid w:val="00511992"/>
    <w:rsid w:val="00520F89"/>
    <w:rsid w:val="0053663C"/>
    <w:rsid w:val="005564E4"/>
    <w:rsid w:val="005E3667"/>
    <w:rsid w:val="005E397B"/>
    <w:rsid w:val="005E415B"/>
    <w:rsid w:val="005F7A20"/>
    <w:rsid w:val="00621C8A"/>
    <w:rsid w:val="00631B29"/>
    <w:rsid w:val="006323DD"/>
    <w:rsid w:val="00636F84"/>
    <w:rsid w:val="006A49B3"/>
    <w:rsid w:val="006C01B4"/>
    <w:rsid w:val="006E35C1"/>
    <w:rsid w:val="00710436"/>
    <w:rsid w:val="007219EF"/>
    <w:rsid w:val="00757D6B"/>
    <w:rsid w:val="00795FBC"/>
    <w:rsid w:val="007F0232"/>
    <w:rsid w:val="007F0AAA"/>
    <w:rsid w:val="0082267F"/>
    <w:rsid w:val="0085041A"/>
    <w:rsid w:val="00871D88"/>
    <w:rsid w:val="008830F1"/>
    <w:rsid w:val="00890C57"/>
    <w:rsid w:val="008C2E94"/>
    <w:rsid w:val="008F0EA6"/>
    <w:rsid w:val="008F6EB0"/>
    <w:rsid w:val="00904C2A"/>
    <w:rsid w:val="00912206"/>
    <w:rsid w:val="009266C9"/>
    <w:rsid w:val="009773E3"/>
    <w:rsid w:val="009854F4"/>
    <w:rsid w:val="00991AC9"/>
    <w:rsid w:val="009A04F5"/>
    <w:rsid w:val="009B44CA"/>
    <w:rsid w:val="009B51BF"/>
    <w:rsid w:val="009D4836"/>
    <w:rsid w:val="00A01104"/>
    <w:rsid w:val="00A604A6"/>
    <w:rsid w:val="00A9799C"/>
    <w:rsid w:val="00AE4447"/>
    <w:rsid w:val="00AF0406"/>
    <w:rsid w:val="00B04AB8"/>
    <w:rsid w:val="00B807A0"/>
    <w:rsid w:val="00B847D9"/>
    <w:rsid w:val="00BD5DFB"/>
    <w:rsid w:val="00C07CA6"/>
    <w:rsid w:val="00C47335"/>
    <w:rsid w:val="00C869A9"/>
    <w:rsid w:val="00C95B38"/>
    <w:rsid w:val="00CF39C2"/>
    <w:rsid w:val="00D24638"/>
    <w:rsid w:val="00D35C93"/>
    <w:rsid w:val="00D35E67"/>
    <w:rsid w:val="00D50881"/>
    <w:rsid w:val="00D7183D"/>
    <w:rsid w:val="00D72DF8"/>
    <w:rsid w:val="00D93D07"/>
    <w:rsid w:val="00DA6C98"/>
    <w:rsid w:val="00DC0798"/>
    <w:rsid w:val="00DD3554"/>
    <w:rsid w:val="00DE51EA"/>
    <w:rsid w:val="00DF00FD"/>
    <w:rsid w:val="00E4077B"/>
    <w:rsid w:val="00E407E5"/>
    <w:rsid w:val="00E74A57"/>
    <w:rsid w:val="00E77307"/>
    <w:rsid w:val="00E9070A"/>
    <w:rsid w:val="00EA3F2C"/>
    <w:rsid w:val="00EB0F1D"/>
    <w:rsid w:val="00EE1CAB"/>
    <w:rsid w:val="00EF252A"/>
    <w:rsid w:val="00F44BAB"/>
    <w:rsid w:val="00F62BB0"/>
    <w:rsid w:val="00F62EE6"/>
    <w:rsid w:val="00F67881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E35C1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E35C1"/>
    <w:rPr>
      <w:rFonts w:ascii="Calibri" w:eastAsia="Calibri" w:hAnsi="Calibri" w:cs="Times New Roman"/>
      <w:szCs w:val="28"/>
    </w:rPr>
  </w:style>
  <w:style w:type="character" w:styleId="aa">
    <w:name w:val="Strong"/>
    <w:basedOn w:val="a0"/>
    <w:uiPriority w:val="22"/>
    <w:qFormat/>
    <w:rsid w:val="001F1C1B"/>
    <w:rPr>
      <w:b/>
      <w:bCs/>
    </w:rPr>
  </w:style>
  <w:style w:type="paragraph" w:styleId="ab">
    <w:name w:val="Normal (Web)"/>
    <w:basedOn w:val="a"/>
    <w:uiPriority w:val="99"/>
    <w:semiHidden/>
    <w:unhideWhenUsed/>
    <w:rsid w:val="001F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C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best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best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best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9A60E-F542-45E6-B96B-8A804474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2022-10-27T09:58:00Z</cp:lastPrinted>
  <dcterms:created xsi:type="dcterms:W3CDTF">2021-12-06T03:46:00Z</dcterms:created>
  <dcterms:modified xsi:type="dcterms:W3CDTF">2022-10-27T09:59:00Z</dcterms:modified>
</cp:coreProperties>
</file>